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4D" w:rsidRPr="000F0A73" w:rsidRDefault="0076614D" w:rsidP="0076614D">
      <w:pPr>
        <w:spacing w:after="0" w:line="240" w:lineRule="auto"/>
        <w:rPr>
          <w:rFonts w:cs="Clearface-Regular"/>
          <w:sz w:val="24"/>
          <w:szCs w:val="24"/>
        </w:rPr>
      </w:pPr>
      <w:r w:rsidRPr="000F0A73">
        <w:rPr>
          <w:rFonts w:cs="Clearface-Bold"/>
          <w:b/>
          <w:bCs/>
          <w:sz w:val="24"/>
          <w:szCs w:val="24"/>
          <w:lang w:val="en-US"/>
        </w:rPr>
        <w:t xml:space="preserve">Appendix </w:t>
      </w:r>
      <w:r w:rsidR="009F0409">
        <w:rPr>
          <w:rFonts w:cs="Clearface-Bold"/>
          <w:b/>
          <w:bCs/>
          <w:sz w:val="24"/>
          <w:szCs w:val="24"/>
          <w:lang w:val="en-US"/>
        </w:rPr>
        <w:t>1</w:t>
      </w:r>
      <w:r w:rsidRPr="000F0A73">
        <w:rPr>
          <w:rFonts w:cs="Clearface-Bold"/>
          <w:b/>
          <w:bCs/>
          <w:sz w:val="24"/>
          <w:szCs w:val="24"/>
          <w:lang w:val="en-US"/>
        </w:rPr>
        <w:t xml:space="preserve">. </w:t>
      </w:r>
      <w:r w:rsidRPr="000F0A73">
        <w:rPr>
          <w:rFonts w:cs="Clearface-RegularItalic"/>
          <w:i/>
          <w:iCs/>
          <w:sz w:val="24"/>
          <w:szCs w:val="24"/>
          <w:lang w:val="en-US"/>
        </w:rPr>
        <w:t xml:space="preserve">International Classification of Diseases, 9th Revision, Clinical Modification </w:t>
      </w:r>
      <w:r w:rsidRPr="000F0A73">
        <w:rPr>
          <w:rFonts w:cs="Clearface-Regular"/>
          <w:sz w:val="24"/>
          <w:szCs w:val="24"/>
          <w:lang w:val="en-US"/>
        </w:rPr>
        <w:t xml:space="preserve">(ICD-9-CM) codes for bacterial and fungal infections. Adapted from Angus et al. </w:t>
      </w:r>
      <w:r w:rsidRPr="000F0A73">
        <w:rPr>
          <w:rFonts w:cs="Clearface-Regular"/>
          <w:sz w:val="24"/>
          <w:szCs w:val="24"/>
        </w:rPr>
        <w:fldChar w:fldCharType="begin">
          <w:fldData xml:space="preserve">PEVuZE5vdGU+PENpdGU+PEF1dGhvcj5Bbmd1czwvQXV0aG9yPjxZZWFyPjIwMDE8L1llYXI+PFJl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</w:fldData>
        </w:fldChar>
      </w:r>
      <w:r w:rsidR="009F0409">
        <w:rPr>
          <w:rFonts w:cs="Clearface-Regular"/>
          <w:sz w:val="24"/>
          <w:szCs w:val="24"/>
        </w:rPr>
        <w:instrText xml:space="preserve"> ADDIN EN.CITE </w:instrText>
      </w:r>
      <w:r w:rsidR="009F0409">
        <w:rPr>
          <w:rFonts w:cs="Clearface-Regular"/>
          <w:sz w:val="24"/>
          <w:szCs w:val="24"/>
        </w:rPr>
        <w:fldChar w:fldCharType="begin">
          <w:fldData xml:space="preserve">PEVuZE5vdGU+PENpdGU+PEF1dGhvcj5Bbmd1czwvQXV0aG9yPjxZZWFyPjIwMDE8L1llYXI+PFJl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</w:fldData>
        </w:fldChar>
      </w:r>
      <w:r w:rsidR="009F0409">
        <w:rPr>
          <w:rFonts w:cs="Clearface-Regular"/>
          <w:sz w:val="24"/>
          <w:szCs w:val="24"/>
        </w:rPr>
        <w:instrText xml:space="preserve"> ADDIN EN.CITE.DATA </w:instrText>
      </w:r>
      <w:r w:rsidR="009F0409">
        <w:rPr>
          <w:rFonts w:cs="Clearface-Regular"/>
          <w:sz w:val="24"/>
          <w:szCs w:val="24"/>
        </w:rPr>
      </w:r>
      <w:r w:rsidR="009F0409">
        <w:rPr>
          <w:rFonts w:cs="Clearface-Regular"/>
          <w:sz w:val="24"/>
          <w:szCs w:val="24"/>
        </w:rPr>
        <w:fldChar w:fldCharType="end"/>
      </w:r>
      <w:r w:rsidRPr="000F0A73">
        <w:rPr>
          <w:rFonts w:cs="Clearface-Regular"/>
          <w:sz w:val="24"/>
          <w:szCs w:val="24"/>
        </w:rPr>
      </w:r>
      <w:r w:rsidRPr="000F0A73">
        <w:rPr>
          <w:rFonts w:cs="Clearface-Regular"/>
          <w:sz w:val="24"/>
          <w:szCs w:val="24"/>
        </w:rPr>
        <w:fldChar w:fldCharType="separate"/>
      </w:r>
      <w:r w:rsidR="009F0409">
        <w:rPr>
          <w:rFonts w:cs="Clearface-Regular"/>
          <w:noProof/>
          <w:sz w:val="24"/>
          <w:szCs w:val="24"/>
        </w:rPr>
        <w:t>(</w:t>
      </w:r>
      <w:hyperlink w:anchor="_ENREF_1" w:tooltip="Angus, 2001 #25" w:history="1">
        <w:r w:rsidR="009F0409">
          <w:rPr>
            <w:rFonts w:cs="Clearface-Regular"/>
            <w:noProof/>
            <w:sz w:val="24"/>
            <w:szCs w:val="24"/>
          </w:rPr>
          <w:t>1</w:t>
        </w:r>
      </w:hyperlink>
      <w:r w:rsidR="009F0409">
        <w:rPr>
          <w:rFonts w:cs="Clearface-Regular"/>
          <w:noProof/>
          <w:sz w:val="24"/>
          <w:szCs w:val="24"/>
        </w:rPr>
        <w:t>)</w:t>
      </w:r>
      <w:r w:rsidRPr="000F0A73">
        <w:rPr>
          <w:rFonts w:cs="Clearface-Regular"/>
          <w:sz w:val="24"/>
          <w:szCs w:val="24"/>
        </w:rPr>
        <w:fldChar w:fldCharType="end"/>
      </w:r>
      <w:r w:rsidR="00020980">
        <w:rPr>
          <w:rFonts w:cs="Clearface-Regular"/>
          <w:sz w:val="24"/>
          <w:szCs w:val="24"/>
        </w:rPr>
        <w:t>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64"/>
        <w:gridCol w:w="7990"/>
      </w:tblGrid>
      <w:tr w:rsidR="0076614D" w:rsidRPr="000F0A73" w:rsidTr="00793194">
        <w:trPr>
          <w:trHeight w:val="120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</w:rPr>
            </w:pPr>
            <w:r w:rsidRPr="000F0A73">
              <w:rPr>
                <w:rFonts w:asciiTheme="minorHAnsi" w:hAnsiTheme="minorHAnsi"/>
                <w:b/>
                <w:color w:val="221E1F"/>
              </w:rPr>
              <w:t xml:space="preserve">ICD-9-CM Code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</w:rPr>
            </w:pPr>
            <w:r w:rsidRPr="000F0A73">
              <w:rPr>
                <w:rFonts w:asciiTheme="minorHAnsi" w:hAnsiTheme="minorHAnsi"/>
                <w:b/>
                <w:color w:val="221E1F"/>
              </w:rPr>
              <w:t xml:space="preserve">ICD-9-CM Code Description </w:t>
            </w:r>
          </w:p>
        </w:tc>
      </w:tr>
      <w:tr w:rsidR="0076614D" w:rsidRPr="000F0A73" w:rsidTr="00793194">
        <w:trPr>
          <w:trHeight w:val="143"/>
        </w:trPr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001 </w:t>
            </w:r>
          </w:p>
        </w:tc>
        <w:tc>
          <w:tcPr>
            <w:tcW w:w="4054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Cholera </w:t>
            </w:r>
          </w:p>
        </w:tc>
      </w:tr>
      <w:tr w:rsidR="0076614D" w:rsidRPr="000F0A73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002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Typhoid/paratyphoid fever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salmonella infection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004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Shigellosis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food poisoning </w:t>
            </w:r>
          </w:p>
        </w:tc>
      </w:tr>
      <w:tr w:rsidR="0076614D" w:rsidRPr="00E144E7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="KOCBC H+ Clearface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KOCBC H+ Clearface"/>
                <w:i/>
                <w:iCs/>
                <w:color w:val="221E1F"/>
                <w:lang w:val="en-US"/>
              </w:rPr>
              <w:t xml:space="preserve">Escherichia coli </w:t>
            </w:r>
          </w:p>
        </w:tc>
      </w:tr>
      <w:tr w:rsidR="0076614D" w:rsidRPr="00E144E7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008.1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Arizona group of paracolon bacill </w:t>
            </w:r>
          </w:p>
        </w:tc>
      </w:tr>
      <w:tr w:rsidR="0076614D" w:rsidRPr="00E144E7" w:rsidTr="00793194">
        <w:trPr>
          <w:trHeight w:val="83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008.2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="KOCBC H+ Clearface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KOCBC H+ Clearface"/>
                <w:i/>
                <w:iCs/>
                <w:color w:val="221E1F"/>
                <w:lang w:val="en-US"/>
              </w:rPr>
              <w:t xml:space="preserve">Aerobacter aerogenes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="KOCBC H+ Clearface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KOCBC H+ Clearface"/>
                <w:i/>
                <w:iCs/>
                <w:color w:val="221E1F"/>
                <w:lang w:val="en-US"/>
              </w:rPr>
              <w:t xml:space="preserve">Proteus (mirabilis) (morganii)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unspecified bacteria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008.5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Bacterial enteritis, unspecified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009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Ill-defined intestinal infection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013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 w:cs="Clearface-Regular"/>
                <w:lang w:val="en-US"/>
              </w:rPr>
              <w:t>Central nervous system</w:t>
            </w:r>
            <w:r w:rsidRPr="000F0A73">
              <w:rPr>
                <w:rFonts w:asciiTheme="minorHAnsi" w:hAnsiTheme="minorHAnsi"/>
                <w:color w:val="221E1F"/>
              </w:rPr>
              <w:t xml:space="preserve"> tuberculosis </w:t>
            </w:r>
          </w:p>
        </w:tc>
      </w:tr>
      <w:tr w:rsidR="0076614D" w:rsidRPr="000F0A73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018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Miliary tuberculosis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Plague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021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Tularemia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022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Anthrax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023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Brucellosis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024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Glanders </w:t>
            </w:r>
          </w:p>
        </w:tc>
      </w:tr>
      <w:tr w:rsidR="0076614D" w:rsidRPr="000F0A73" w:rsidTr="00793194">
        <w:trPr>
          <w:trHeight w:val="8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025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Melioidosis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026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Rat-bite fever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027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bacterial zoonoses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032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Diphtheria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Whooping cough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Streptococcal throat/scarlet fever </w:t>
            </w:r>
          </w:p>
        </w:tc>
      </w:tr>
      <w:tr w:rsidR="0076614D" w:rsidRPr="000F0A73" w:rsidTr="00793194">
        <w:trPr>
          <w:trHeight w:val="83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Erysipelas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036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Meningococcal infection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037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Tetanus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038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Septicemia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039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Actinomycotic infections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040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bacterial diseases </w:t>
            </w:r>
          </w:p>
        </w:tc>
      </w:tr>
      <w:tr w:rsidR="0076614D" w:rsidRPr="00E144E7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041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Bacterial infection in other diseases not specified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098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Gonococcal infections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100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Leptospirosis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101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Vincent’s angina </w:t>
            </w:r>
          </w:p>
        </w:tc>
      </w:tr>
      <w:tr w:rsidR="0076614D" w:rsidRPr="000F0A73" w:rsidTr="00793194">
        <w:trPr>
          <w:trHeight w:val="82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112.0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Candidiasis, of mouth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112.4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Candidiasis, of lung </w:t>
            </w:r>
          </w:p>
        </w:tc>
      </w:tr>
      <w:tr w:rsidR="0076614D" w:rsidRPr="000F0A73" w:rsidTr="00793194">
        <w:trPr>
          <w:trHeight w:val="81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112.5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Candidiasis, disseminated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112.8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Candidiasis, of other specified sites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Coccidioidomycosis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Histoplasmosis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116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Blastomycotic infection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117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mycoses </w:t>
            </w:r>
          </w:p>
        </w:tc>
      </w:tr>
      <w:tr w:rsidR="0076614D" w:rsidRPr="000F0A73" w:rsidTr="00793194">
        <w:trPr>
          <w:trHeight w:val="83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118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Opportunistic mycoses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320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Bacterial meningitis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321.0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Cryptococcal meningitis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lastRenderedPageBreak/>
              <w:t xml:space="preserve">321.1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Meningitis in other fungal diseases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324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 w:cs="Clearface-Regular"/>
                <w:lang w:val="en-US"/>
              </w:rPr>
              <w:t>Central nervous system</w:t>
            </w:r>
            <w:r w:rsidRPr="000F0A73">
              <w:rPr>
                <w:rFonts w:asciiTheme="minorHAnsi" w:hAnsiTheme="minorHAnsi"/>
                <w:color w:val="221E1F"/>
              </w:rPr>
              <w:t xml:space="preserve"> abcess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325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Phlebitis of intracranial sinus </w:t>
            </w:r>
          </w:p>
        </w:tc>
      </w:tr>
      <w:tr w:rsidR="0076614D" w:rsidRPr="000F0A73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360.0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Purulent endophthalmitis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376.0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inflammation of orbit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380.14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Malignant otitis externa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383.0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mastoiditis </w:t>
            </w:r>
          </w:p>
        </w:tc>
      </w:tr>
      <w:tr w:rsidR="0076614D" w:rsidRPr="00E144E7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420.99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pericarditis due to other specified organisms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421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or subacute endocarditis </w:t>
            </w:r>
          </w:p>
        </w:tc>
      </w:tr>
      <w:tr w:rsidR="0076614D" w:rsidRPr="000F0A73" w:rsidTr="00793194">
        <w:trPr>
          <w:trHeight w:val="8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461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sinusitis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462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pharyngitis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463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tonsillitis </w:t>
            </w:r>
          </w:p>
        </w:tc>
      </w:tr>
      <w:tr w:rsidR="0076614D" w:rsidRPr="000F0A73" w:rsidTr="00793194">
        <w:trPr>
          <w:trHeight w:val="93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464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laryngitis/tracheitis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465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upper respiratory infection of multiple sites/not otherwise specified </w:t>
            </w:r>
          </w:p>
        </w:tc>
      </w:tr>
      <w:tr w:rsidR="0076614D" w:rsidRPr="000F0A73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475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Peritonsillar abscess </w:t>
            </w:r>
          </w:p>
        </w:tc>
      </w:tr>
      <w:tr w:rsidR="0076614D" w:rsidRPr="000F0A73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481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Pneumococcal pneumonia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482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bacterial pneumonia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485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Bronchopneumonia with organism not otherwise specified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486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Pneumonia, organism not otherwise specified </w:t>
            </w:r>
          </w:p>
        </w:tc>
      </w:tr>
      <w:tr w:rsidR="0076614D" w:rsidRPr="00E144E7" w:rsidTr="00793194">
        <w:trPr>
          <w:trHeight w:val="76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491.21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exacerbation of obstructive chronic bronchitis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494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Bronchiectasis </w:t>
            </w:r>
          </w:p>
        </w:tc>
      </w:tr>
      <w:tr w:rsidR="0076614D" w:rsidRPr="000F0A73" w:rsidTr="00793194">
        <w:trPr>
          <w:trHeight w:val="92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510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Empyema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513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lung and mediastinum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522.5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Periapical abscess without sinus </w:t>
            </w:r>
          </w:p>
        </w:tc>
      </w:tr>
      <w:tr w:rsidR="0076614D" w:rsidRPr="000F0A73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522.7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Periapical abscess with sinus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526.4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Inflammatory conditions of the jaw </w:t>
            </w:r>
          </w:p>
        </w:tc>
      </w:tr>
      <w:tr w:rsidR="0076614D" w:rsidRPr="00E144E7" w:rsidTr="00793194">
        <w:trPr>
          <w:trHeight w:val="8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527.3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the salivary glands </w:t>
            </w:r>
          </w:p>
        </w:tc>
      </w:tr>
      <w:tr w:rsidR="0076614D" w:rsidRPr="00E144E7" w:rsidTr="00793194">
        <w:trPr>
          <w:trHeight w:val="75"/>
        </w:trPr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528.3 </w:t>
            </w:r>
          </w:p>
        </w:tc>
        <w:tc>
          <w:tcPr>
            <w:tcW w:w="4054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Cellulitis and abscess of oral soft tissue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540 </w:t>
            </w:r>
          </w:p>
        </w:tc>
        <w:tc>
          <w:tcPr>
            <w:tcW w:w="4054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appendicitis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541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Appendicitis not otherwise specified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542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appendicitis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562.01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the small intestine without hemorrhage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562.03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the small intestine with hemorrhage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562.11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colon without hemorrhage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562.13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colon with hemorrhage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566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the anal and rectal regions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567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Peritonitis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569.5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Intestinal abscess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569.61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of colostomy or enterostomy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569.83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Perforation of intestine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572.0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Abscess of liver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572.1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Portal pyemia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575.0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cholecystitis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590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Kidney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599.0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Urinary tract infection not otherwise specified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601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Prostatic inflammation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604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Orchitis and epididymitis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614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Female pelvic inflammation disease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615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Uterine inflammatory disease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lastRenderedPageBreak/>
              <w:t xml:space="preserve">616.3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Abcess of Bartholin’s gland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616.4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abcess of vulva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634.0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Spontaneous abortion, complicated by genital tract and pelvic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635.0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Legally induced abortion, complicated by genital tract and pevic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636.0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Illegally induced abortion, complicated by genital tract and pelvic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637.0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Unspecified abortion, complicated by genital tract and pelvic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638.0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Failed attempted abortion, complicated by genital tract and pelvic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639.0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Complications following abortion and ectopic and molar pregnancies,genital and pelvic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646.6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Infections of genitourinary tract in pregnancy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658.4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Infection of amniotic cavity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670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Major puerperal infection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675.1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Abscess of breast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681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Cellulitis, finger/toe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682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cellulitis or abscess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683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Acute lymphadenitis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685.0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Pilonidal cyst, with abscess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686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Other local skin infection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711.0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Pyogenic arthritis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728.86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Necrotizing fasciitis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730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Osteomyelitis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790.7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Bacteremia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958.3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Posttraumatic wound infection, not elsewhere classified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996.6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or inflammation of device/graft </w:t>
            </w:r>
          </w:p>
        </w:tc>
      </w:tr>
      <w:tr w:rsidR="0076614D" w:rsidRPr="000F0A73" w:rsidTr="00793194">
        <w:trPr>
          <w:trHeight w:val="87"/>
        </w:trPr>
        <w:tc>
          <w:tcPr>
            <w:tcW w:w="946" w:type="pct"/>
            <w:tcBorders>
              <w:lef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998.5 </w:t>
            </w:r>
          </w:p>
        </w:tc>
        <w:tc>
          <w:tcPr>
            <w:tcW w:w="4054" w:type="pct"/>
            <w:tcBorders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Postoperative infection </w:t>
            </w:r>
          </w:p>
        </w:tc>
      </w:tr>
      <w:tr w:rsidR="0076614D" w:rsidRPr="00E144E7" w:rsidTr="00793194">
        <w:trPr>
          <w:trHeight w:val="87"/>
        </w:trPr>
        <w:tc>
          <w:tcPr>
            <w:tcW w:w="946" w:type="pct"/>
            <w:tcBorders>
              <w:left w:val="nil"/>
              <w:bottom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</w:rPr>
            </w:pPr>
            <w:r w:rsidRPr="000F0A73">
              <w:rPr>
                <w:rFonts w:asciiTheme="minorHAnsi" w:hAnsiTheme="minorHAnsi"/>
                <w:color w:val="221E1F"/>
              </w:rPr>
              <w:t xml:space="preserve">999.3 </w:t>
            </w:r>
          </w:p>
        </w:tc>
        <w:tc>
          <w:tcPr>
            <w:tcW w:w="4054" w:type="pct"/>
            <w:tcBorders>
              <w:bottom w:val="nil"/>
              <w:right w:val="nil"/>
            </w:tcBorders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Infectious complication of medical care not otherwise classified </w:t>
            </w:r>
          </w:p>
        </w:tc>
      </w:tr>
    </w:tbl>
    <w:p w:rsidR="0076614D" w:rsidRPr="000F0A73" w:rsidRDefault="0076614D" w:rsidP="0076614D">
      <w:pPr>
        <w:spacing w:after="0" w:line="240" w:lineRule="auto"/>
        <w:rPr>
          <w:rFonts w:cs="Clearface-Regular"/>
          <w:sz w:val="24"/>
          <w:szCs w:val="24"/>
          <w:lang w:val="en-US"/>
        </w:rPr>
      </w:pPr>
    </w:p>
    <w:p w:rsidR="009F0409" w:rsidRDefault="009F0409">
      <w:pPr>
        <w:rPr>
          <w:rFonts w:cs="Clearface-Regular"/>
          <w:sz w:val="24"/>
          <w:szCs w:val="24"/>
          <w:lang w:val="en-US"/>
        </w:rPr>
      </w:pPr>
      <w:r>
        <w:rPr>
          <w:rFonts w:cs="Clearface-Regular"/>
          <w:sz w:val="24"/>
          <w:szCs w:val="24"/>
          <w:lang w:val="en-US"/>
        </w:rPr>
        <w:br w:type="page"/>
      </w:r>
    </w:p>
    <w:p w:rsidR="009F0409" w:rsidRPr="000F0A73" w:rsidRDefault="009F0409" w:rsidP="009F0409">
      <w:pPr>
        <w:autoSpaceDE w:val="0"/>
        <w:autoSpaceDN w:val="0"/>
        <w:adjustRightInd w:val="0"/>
        <w:spacing w:after="0" w:line="240" w:lineRule="auto"/>
        <w:rPr>
          <w:rFonts w:cs="Clearface-Regular"/>
          <w:sz w:val="24"/>
          <w:szCs w:val="24"/>
          <w:lang w:val="en-US"/>
        </w:rPr>
      </w:pPr>
      <w:r w:rsidRPr="000F0A73">
        <w:rPr>
          <w:rFonts w:cs="Clearface-Bold"/>
          <w:b/>
          <w:bCs/>
          <w:sz w:val="24"/>
          <w:szCs w:val="24"/>
          <w:lang w:val="en-US"/>
        </w:rPr>
        <w:lastRenderedPageBreak/>
        <w:t xml:space="preserve">Appendix </w:t>
      </w:r>
      <w:r>
        <w:rPr>
          <w:rFonts w:cs="Clearface-Bold"/>
          <w:b/>
          <w:bCs/>
          <w:sz w:val="24"/>
          <w:szCs w:val="24"/>
          <w:lang w:val="en-US"/>
        </w:rPr>
        <w:t>2</w:t>
      </w:r>
      <w:r w:rsidRPr="000F0A73">
        <w:rPr>
          <w:rFonts w:cs="Clearface-Bold"/>
          <w:b/>
          <w:bCs/>
          <w:sz w:val="24"/>
          <w:szCs w:val="24"/>
          <w:lang w:val="en-US"/>
        </w:rPr>
        <w:t xml:space="preserve">. </w:t>
      </w:r>
      <w:r w:rsidRPr="000F0A73">
        <w:rPr>
          <w:rFonts w:cs="Clearface-RegularItalic"/>
          <w:i/>
          <w:iCs/>
          <w:sz w:val="24"/>
          <w:szCs w:val="24"/>
          <w:lang w:val="en-US"/>
        </w:rPr>
        <w:t xml:space="preserve">International Classification of Diseases, 9th Revision, Clinical Modification </w:t>
      </w:r>
      <w:r w:rsidRPr="000F0A73">
        <w:rPr>
          <w:rFonts w:cs="Clearface-Regular"/>
          <w:sz w:val="24"/>
          <w:szCs w:val="24"/>
          <w:lang w:val="en-US"/>
        </w:rPr>
        <w:t xml:space="preserve">(ICD-9-CM) codes for acute organ dysfunction. Adapted from </w:t>
      </w:r>
      <w:r w:rsidRPr="00743A48">
        <w:rPr>
          <w:rFonts w:cs="Clearface-Regular"/>
          <w:sz w:val="24"/>
          <w:szCs w:val="24"/>
          <w:lang w:val="en-US"/>
        </w:rPr>
        <w:t xml:space="preserve">Dombrovskiy </w:t>
      </w:r>
      <w:r w:rsidRPr="000F0A73">
        <w:rPr>
          <w:rFonts w:cs="Clearface-Regular"/>
          <w:sz w:val="24"/>
          <w:szCs w:val="24"/>
          <w:lang w:val="en-US"/>
        </w:rPr>
        <w:t xml:space="preserve">et al. </w:t>
      </w:r>
      <w:bookmarkStart w:id="0" w:name="_Hlk490899261"/>
      <w:r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PEVuZE5vdGU+PENpdGU+PEF1dGhvcj5Eb21icm92c2tpeTwvQXV0aG9yPjxZZWFyPjIwMDc8L1ll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 </w:instrText>
      </w:r>
      <w:r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PEVuZE5vdGU+PENpdGU+PEF1dGhvcj5Eb21icm92c2tpeTwvQXV0aG9yPjxZZWFyPjIwMDc8L1ll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EN.CITE.DATA </w:instrText>
      </w:r>
      <w:r>
        <w:rPr>
          <w:rFonts w:cs="Clearface-Regular"/>
          <w:sz w:val="24"/>
          <w:szCs w:val="24"/>
          <w:lang w:val="en-US"/>
        </w:rPr>
      </w:r>
      <w:r>
        <w:rPr>
          <w:rFonts w:cs="Clearface-Regular"/>
          <w:sz w:val="24"/>
          <w:szCs w:val="24"/>
          <w:lang w:val="en-US"/>
        </w:rPr>
        <w:fldChar w:fldCharType="end"/>
      </w:r>
      <w:r>
        <w:rPr>
          <w:rFonts w:cs="Clearface-Regular"/>
          <w:sz w:val="24"/>
          <w:szCs w:val="24"/>
          <w:lang w:val="en-US"/>
        </w:rPr>
      </w:r>
      <w:r>
        <w:rPr>
          <w:rFonts w:cs="Clearface-Regular"/>
          <w:sz w:val="24"/>
          <w:szCs w:val="24"/>
          <w:lang w:val="en-US"/>
        </w:rPr>
        <w:fldChar w:fldCharType="separate"/>
      </w:r>
      <w:r>
        <w:rPr>
          <w:rFonts w:cs="Clearface-Regular"/>
          <w:noProof/>
          <w:sz w:val="24"/>
          <w:szCs w:val="24"/>
          <w:lang w:val="en-US"/>
        </w:rPr>
        <w:t>(</w:t>
      </w:r>
      <w:hyperlink w:anchor="_ENREF_2" w:tooltip="Dombrovskiy, 2007 #16" w:history="1">
        <w:r>
          <w:rPr>
            <w:rFonts w:cs="Clearface-Regular"/>
            <w:noProof/>
            <w:sz w:val="24"/>
            <w:szCs w:val="24"/>
            <w:lang w:val="en-US"/>
          </w:rPr>
          <w:t>2</w:t>
        </w:r>
      </w:hyperlink>
      <w:r>
        <w:rPr>
          <w:rFonts w:cs="Clearface-Regular"/>
          <w:noProof/>
          <w:sz w:val="24"/>
          <w:szCs w:val="24"/>
          <w:lang w:val="en-US"/>
        </w:rPr>
        <w:t>)</w:t>
      </w:r>
      <w:r>
        <w:rPr>
          <w:rFonts w:cs="Clearface-Regular"/>
          <w:sz w:val="24"/>
          <w:szCs w:val="24"/>
          <w:lang w:val="en-US"/>
        </w:rPr>
        <w:fldChar w:fldCharType="end"/>
      </w:r>
      <w:bookmarkEnd w:id="0"/>
      <w:r w:rsidRPr="000F0A73">
        <w:rPr>
          <w:rFonts w:cs="Clearface-Regular"/>
          <w:sz w:val="24"/>
          <w:szCs w:val="24"/>
          <w:lang w:val="en-US"/>
        </w:rPr>
        <w:t xml:space="preserve">, </w:t>
      </w:r>
      <w:r w:rsidRPr="00A54617">
        <w:rPr>
          <w:rFonts w:cs="Clearface-Regular"/>
          <w:sz w:val="24"/>
          <w:szCs w:val="24"/>
          <w:lang w:val="en-US"/>
        </w:rPr>
        <w:t xml:space="preserve">Shen et al. </w:t>
      </w:r>
      <w:r>
        <w:rPr>
          <w:rFonts w:cs="Clearface-Regular"/>
          <w:sz w:val="24"/>
          <w:szCs w:val="24"/>
          <w:lang w:val="en-US"/>
        </w:rPr>
        <w:fldChar w:fldCharType="begin"/>
      </w:r>
      <w:r>
        <w:rPr>
          <w:rFonts w:cs="Clearface-Regular"/>
          <w:sz w:val="24"/>
          <w:szCs w:val="24"/>
          <w:lang w:val="en-US"/>
        </w:rPr>
        <w:instrText xml:space="preserve"> ADDIN EN.CITE &lt;EndNote&gt;&lt;Cite&gt;&lt;Author&gt;Shen&lt;/Author&gt;&lt;Year&gt;2010&lt;/Year&gt;&lt;RecNum&gt;5&lt;/RecNum&gt;&lt;DisplayText&gt;(3)&lt;/DisplayText&gt;&lt;record&gt;&lt;rec-number&gt;5&lt;/rec-number&gt;&lt;foreign-keys&gt;&lt;key app="EN" db-id="t9xfe2e5dtdzs3e5ftqpetdraapfepd0er0w"&gt;5&lt;/key&gt;&lt;/foreign-keys&gt;&lt;ref-type name="Journal Article"&gt;17&lt;/ref-type&gt;&lt;contributors&gt;&lt;authors&gt;&lt;author&gt;Shen, H. N.&lt;/author&gt;&lt;author&gt;Lu, C. L.&lt;/author&gt;&lt;author&gt;Yang, H. H.&lt;/author&gt;&lt;/authors&gt;&lt;/contributors&gt;&lt;auth-address&gt;Department of Medical Research, Chi Mei Medical Center, Yong Kang City, Tainan, Taiwan.&lt;/auth-address&gt;&lt;titles&gt;&lt;title&gt;Epidemiologic trend of severe sepsis in Taiwan from 1997 through 2006&lt;/title&gt;&lt;secondary-title&gt;Chest&lt;/secondary-title&gt;&lt;alt-title&gt;Chest&lt;/alt-title&gt;&lt;/titles&gt;&lt;periodical&gt;&lt;full-title&gt;Chest&lt;/full-title&gt;&lt;abbr-1&gt;Chest&lt;/abbr-1&gt;&lt;abbr-2&gt;Chest&lt;/abbr-2&gt;&lt;/periodical&gt;&lt;alt-periodical&gt;&lt;full-title&gt;Chest&lt;/full-title&gt;&lt;abbr-1&gt;Chest&lt;/abbr-1&gt;&lt;abbr-2&gt;Chest&lt;/abbr-2&gt;&lt;/alt-periodical&gt;&lt;pages&gt;298-304&lt;/pages&gt;&lt;volume&gt;138&lt;/volume&gt;&lt;number&gt;2&lt;/number&gt;&lt;edition&gt;2010/04/07&lt;/edition&gt;&lt;keywords&gt;&lt;keyword&gt;Aged&lt;/keyword&gt;&lt;keyword&gt;Aged, 80 and over&lt;/keyword&gt;&lt;keyword&gt;Cost of Illness&lt;/keyword&gt;&lt;keyword&gt;Female&lt;/keyword&gt;&lt;keyword&gt;Humans&lt;/keyword&gt;&lt;keyword&gt;Incidence&lt;/keyword&gt;&lt;keyword&gt;Male&lt;/keyword&gt;&lt;keyword&gt;Middle Aged&lt;/keyword&gt;&lt;keyword&gt;Random Allocation&lt;/keyword&gt;&lt;keyword&gt;Sepsis/*epidemiology&lt;/keyword&gt;&lt;keyword&gt;Taiwan/epidemiology&lt;/keyword&gt;&lt;/keywords&gt;&lt;dates&gt;&lt;year&gt;2010&lt;/year&gt;&lt;pub-dates&gt;&lt;date&gt;Aug&lt;/date&gt;&lt;/pub-dates&gt;&lt;/dates&gt;&lt;isbn&gt;1931-3543 (Electronic)&amp;#xD;0012-3692 (Linking)&lt;/isbn&gt;&lt;accession-num&gt;20363844&lt;/accession-num&gt;&lt;work-type&gt;Research Support, Non-U.S. Gov&amp;apos;t&lt;/work-type&gt;&lt;urls&gt;&lt;related-urls&gt;&lt;url&gt;http://www.ncbi.nlm.nih.gov/pubmed/20363844&lt;/url&gt;&lt;/related-urls&gt;&lt;/urls&gt;&lt;electronic-resource-num&gt;10.1378/chest.09-2205&lt;/electronic-resource-num&gt;&lt;language&gt;eng&lt;/language&gt;&lt;/record&gt;&lt;/Cite&gt;&lt;/EndNote&gt;</w:instrText>
      </w:r>
      <w:r>
        <w:rPr>
          <w:rFonts w:cs="Clearface-Regular"/>
          <w:sz w:val="24"/>
          <w:szCs w:val="24"/>
          <w:lang w:val="en-US"/>
        </w:rPr>
        <w:fldChar w:fldCharType="separate"/>
      </w:r>
      <w:r>
        <w:rPr>
          <w:rFonts w:cs="Clearface-Regular"/>
          <w:noProof/>
          <w:sz w:val="24"/>
          <w:szCs w:val="24"/>
          <w:lang w:val="en-US"/>
        </w:rPr>
        <w:t>(</w:t>
      </w:r>
      <w:hyperlink w:anchor="_ENREF_3" w:tooltip="Shen, 2010 #5" w:history="1">
        <w:r>
          <w:rPr>
            <w:rFonts w:cs="Clearface-Regular"/>
            <w:noProof/>
            <w:sz w:val="24"/>
            <w:szCs w:val="24"/>
            <w:lang w:val="en-US"/>
          </w:rPr>
          <w:t>3</w:t>
        </w:r>
      </w:hyperlink>
      <w:r>
        <w:rPr>
          <w:rFonts w:cs="Clearface-Regular"/>
          <w:noProof/>
          <w:sz w:val="24"/>
          <w:szCs w:val="24"/>
          <w:lang w:val="en-US"/>
        </w:rPr>
        <w:t>)</w:t>
      </w:r>
      <w:r>
        <w:rPr>
          <w:rFonts w:cs="Clearface-Regular"/>
          <w:sz w:val="24"/>
          <w:szCs w:val="24"/>
          <w:lang w:val="en-US"/>
        </w:rPr>
        <w:fldChar w:fldCharType="end"/>
      </w:r>
      <w:r w:rsidRPr="000F0A73">
        <w:rPr>
          <w:rFonts w:cs="Clearface-Regular"/>
          <w:sz w:val="24"/>
          <w:szCs w:val="24"/>
          <w:lang w:val="en-US"/>
        </w:rPr>
        <w:t xml:space="preserve">, and </w:t>
      </w:r>
      <w:r w:rsidRPr="00743A48">
        <w:rPr>
          <w:rFonts w:cs="Clearface-Regular"/>
          <w:sz w:val="24"/>
          <w:szCs w:val="24"/>
          <w:lang w:val="en-US"/>
        </w:rPr>
        <w:t xml:space="preserve">Angus et al. </w:t>
      </w:r>
      <w:r w:rsidRPr="00743A48"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PEVuZE5vdGU+PENpdGU+PEF1dGhvcj5Bbmd1czwvQXV0aG9yPjxZZWFyPjIwMDE8L1llYXI+PFJl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 </w:instrText>
      </w:r>
      <w:r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PEVuZE5vdGU+PENpdGU+PEF1dGhvcj5Bbmd1czwvQXV0aG9yPjxZZWFyPjIwMDE8L1llYXI+PFJl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EN.CITE.DATA </w:instrText>
      </w:r>
      <w:r>
        <w:rPr>
          <w:rFonts w:cs="Clearface-Regular"/>
          <w:sz w:val="24"/>
          <w:szCs w:val="24"/>
          <w:lang w:val="en-US"/>
        </w:rPr>
      </w:r>
      <w:r>
        <w:rPr>
          <w:rFonts w:cs="Clearface-Regular"/>
          <w:sz w:val="24"/>
          <w:szCs w:val="24"/>
          <w:lang w:val="en-US"/>
        </w:rPr>
        <w:fldChar w:fldCharType="end"/>
      </w:r>
      <w:r w:rsidRPr="00743A48">
        <w:rPr>
          <w:rFonts w:cs="Clearface-Regular"/>
          <w:sz w:val="24"/>
          <w:szCs w:val="24"/>
          <w:lang w:val="en-US"/>
        </w:rPr>
      </w:r>
      <w:r w:rsidRPr="00743A48">
        <w:rPr>
          <w:rFonts w:cs="Clearface-Regular"/>
          <w:sz w:val="24"/>
          <w:szCs w:val="24"/>
          <w:lang w:val="en-US"/>
        </w:rPr>
        <w:fldChar w:fldCharType="separate"/>
      </w:r>
      <w:r>
        <w:rPr>
          <w:rFonts w:cs="Clearface-Regular"/>
          <w:noProof/>
          <w:sz w:val="24"/>
          <w:szCs w:val="24"/>
          <w:lang w:val="en-US"/>
        </w:rPr>
        <w:t>(</w:t>
      </w:r>
      <w:hyperlink w:anchor="_ENREF_1" w:tooltip="Angus, 2001 #25" w:history="1">
        <w:r>
          <w:rPr>
            <w:rFonts w:cs="Clearface-Regular"/>
            <w:noProof/>
            <w:sz w:val="24"/>
            <w:szCs w:val="24"/>
            <w:lang w:val="en-US"/>
          </w:rPr>
          <w:t>1</w:t>
        </w:r>
      </w:hyperlink>
      <w:r>
        <w:rPr>
          <w:rFonts w:cs="Clearface-Regular"/>
          <w:noProof/>
          <w:sz w:val="24"/>
          <w:szCs w:val="24"/>
          <w:lang w:val="en-US"/>
        </w:rPr>
        <w:t>)</w:t>
      </w:r>
      <w:r w:rsidRPr="00743A48">
        <w:rPr>
          <w:rFonts w:cs="Clearface-Regular"/>
          <w:sz w:val="24"/>
          <w:szCs w:val="24"/>
          <w:lang w:val="en-US"/>
        </w:rPr>
        <w:fldChar w:fldCharType="end"/>
      </w:r>
      <w:r w:rsidRPr="00743A48">
        <w:rPr>
          <w:rFonts w:cs="Clearface-Regular"/>
          <w:sz w:val="24"/>
          <w:szCs w:val="24"/>
          <w:lang w:val="en-US"/>
        </w:rPr>
        <w:t>.</w:t>
      </w:r>
    </w:p>
    <w:p w:rsidR="009F0409" w:rsidRPr="000F0A73" w:rsidRDefault="009F0409" w:rsidP="009F0409">
      <w:pPr>
        <w:autoSpaceDE w:val="0"/>
        <w:autoSpaceDN w:val="0"/>
        <w:adjustRightInd w:val="0"/>
        <w:spacing w:after="0" w:line="240" w:lineRule="auto"/>
        <w:rPr>
          <w:rFonts w:cs="KOCAP H+ Clearface"/>
          <w:color w:val="000000"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21"/>
        <w:gridCol w:w="2286"/>
        <w:gridCol w:w="5047"/>
      </w:tblGrid>
      <w:tr w:rsidR="009F0409" w:rsidRPr="000F0A73" w:rsidTr="00854EB0">
        <w:trPr>
          <w:trHeight w:val="12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 xml:space="preserve">Organ System </w:t>
            </w: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ICD-9-CM Code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 xml:space="preserve">ICD-9-CM Code Description </w:t>
            </w:r>
          </w:p>
        </w:tc>
      </w:tr>
      <w:tr w:rsidR="009F0409" w:rsidRPr="000F0A73" w:rsidTr="00854EB0">
        <w:trPr>
          <w:trHeight w:val="160"/>
        </w:trPr>
        <w:tc>
          <w:tcPr>
            <w:tcW w:w="1279" w:type="pct"/>
            <w:vAlign w:val="bottom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Cardiovascular</w:t>
            </w:r>
          </w:p>
        </w:tc>
        <w:tc>
          <w:tcPr>
            <w:tcW w:w="1160" w:type="pct"/>
            <w:vAlign w:val="bottom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427.5</w:t>
            </w:r>
          </w:p>
        </w:tc>
        <w:tc>
          <w:tcPr>
            <w:tcW w:w="2561" w:type="pct"/>
            <w:vAlign w:val="bottom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Cardiac arrest</w:t>
            </w:r>
          </w:p>
        </w:tc>
      </w:tr>
      <w:tr w:rsidR="009F0409" w:rsidRPr="000F0A73" w:rsidTr="00854EB0">
        <w:trPr>
          <w:trHeight w:val="160"/>
        </w:trPr>
        <w:tc>
          <w:tcPr>
            <w:tcW w:w="1279" w:type="pct"/>
            <w:vAlign w:val="bottom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  <w:vAlign w:val="bottom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458.0</w:t>
            </w:r>
          </w:p>
        </w:tc>
        <w:tc>
          <w:tcPr>
            <w:tcW w:w="2561" w:type="pct"/>
            <w:vAlign w:val="bottom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Orthostatic hypotension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458.8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specified hypotension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458.9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Hypotension, unspecified </w:t>
            </w:r>
          </w:p>
        </w:tc>
      </w:tr>
      <w:tr w:rsidR="009F0409" w:rsidRPr="00E144E7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785.5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Shock without mention of trauma </w:t>
            </w:r>
          </w:p>
        </w:tc>
      </w:tr>
      <w:tr w:rsidR="009F0409" w:rsidRPr="000F0A73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  <w:r w:rsidRPr="000F0A73">
              <w:rPr>
                <w:rFonts w:asciiTheme="minorHAnsi" w:hAnsiTheme="minorHAnsi" w:cstheme="minorBidi"/>
                <w:color w:val="auto"/>
                <w:lang w:val="en-US"/>
              </w:rPr>
              <w:t>796.3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  <w:r w:rsidRPr="000F0A73">
              <w:rPr>
                <w:rFonts w:asciiTheme="minorHAnsi" w:hAnsiTheme="minorHAnsi" w:cstheme="minorBidi"/>
                <w:color w:val="auto"/>
                <w:lang w:val="en-US"/>
              </w:rPr>
              <w:t>Hypotension, transient</w:t>
            </w:r>
          </w:p>
        </w:tc>
      </w:tr>
      <w:tr w:rsidR="009F0409" w:rsidRPr="000F0A73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Hematologic </w:t>
            </w: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286.2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Disseminated intravascular coagulation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286.6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Defibrination syndrome </w:t>
            </w:r>
          </w:p>
        </w:tc>
      </w:tr>
      <w:tr w:rsidR="009F0409" w:rsidRPr="00E144E7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286.9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and unspecified coagulation defects </w:t>
            </w:r>
          </w:p>
        </w:tc>
      </w:tr>
      <w:tr w:rsidR="009F0409" w:rsidRPr="00E144E7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287.3-5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Thrombocytopenia, primary, secondary or unspecified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790.92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Abnormal coagulation profile</w:t>
            </w:r>
          </w:p>
        </w:tc>
      </w:tr>
      <w:tr w:rsidR="009F0409" w:rsidRPr="00E144E7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Hepatic </w:t>
            </w: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570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and subacute necrosis of liver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572.2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Hepatic encephalopathy</w:t>
            </w:r>
          </w:p>
        </w:tc>
      </w:tr>
      <w:tr w:rsidR="009F0409" w:rsidRPr="00E144E7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1E1F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573.3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color w:val="221E1F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Hepatitis (septic &amp; not elsewhere classified)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573.4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Hepatic infarction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Neurologic </w:t>
            </w: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293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Transient organic psychosis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348.1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Anoxic brain damage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348.3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Encephalopathy, acute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780.01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Coma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780.09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Altered consciousness, unspecified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89.14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Electroencephalography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Renal </w:t>
            </w: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580.x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Acute glomerulonephritis</w:t>
            </w:r>
          </w:p>
        </w:tc>
      </w:tr>
      <w:tr w:rsidR="009F0409" w:rsidRPr="000F0A73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584.x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renal failure </w:t>
            </w:r>
          </w:p>
        </w:tc>
      </w:tr>
      <w:tr w:rsidR="009F0409" w:rsidRPr="00E144E7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1E1F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586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Renal shutdown, renal failure unspecified</w:t>
            </w:r>
          </w:p>
        </w:tc>
      </w:tr>
      <w:tr w:rsidR="009F0409" w:rsidRPr="000F0A73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39.95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Hemodialysis</w:t>
            </w:r>
          </w:p>
        </w:tc>
      </w:tr>
      <w:tr w:rsidR="009F0409" w:rsidRPr="00E144E7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Respiratory</w:t>
            </w: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518.5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Pulmonary insufficiency following trauma and surgery</w:t>
            </w:r>
          </w:p>
        </w:tc>
      </w:tr>
      <w:tr w:rsidR="009F0409" w:rsidRPr="000F0A73" w:rsidTr="00854EB0">
        <w:trPr>
          <w:trHeight w:val="98"/>
        </w:trPr>
        <w:tc>
          <w:tcPr>
            <w:tcW w:w="1279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1160" w:type="pct"/>
            <w:vAlign w:val="center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518.8</w:t>
            </w:r>
          </w:p>
        </w:tc>
        <w:tc>
          <w:tcPr>
            <w:tcW w:w="2561" w:type="pct"/>
            <w:vAlign w:val="center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Respiratory failure </w:t>
            </w:r>
          </w:p>
        </w:tc>
      </w:tr>
      <w:tr w:rsidR="009F0409" w:rsidRPr="000F0A73" w:rsidTr="00854EB0">
        <w:trPr>
          <w:trHeight w:val="90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786.03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Apnea 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799.1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Respiratory arrest 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21E1F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786.09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color w:val="221E1F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Respiratory insufficiency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96.7 (96.71,96.72)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Ventilator management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96.04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Endotracheal intubation (emergency procedure)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93.90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Continuous positive airway pressureº</w:t>
            </w:r>
          </w:p>
        </w:tc>
      </w:tr>
      <w:tr w:rsidR="009F0409" w:rsidRPr="000F0A73" w:rsidTr="00854EB0">
        <w:trPr>
          <w:trHeight w:val="81"/>
        </w:trPr>
        <w:tc>
          <w:tcPr>
            <w:tcW w:w="1279" w:type="pct"/>
          </w:tcPr>
          <w:p w:rsidR="009F0409" w:rsidRPr="000F0A73" w:rsidRDefault="009F0409" w:rsidP="00854EB0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Metabolic</w:t>
            </w:r>
          </w:p>
        </w:tc>
        <w:tc>
          <w:tcPr>
            <w:tcW w:w="1160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276.2</w:t>
            </w:r>
          </w:p>
        </w:tc>
        <w:tc>
          <w:tcPr>
            <w:tcW w:w="2561" w:type="pct"/>
          </w:tcPr>
          <w:p w:rsidR="009F0409" w:rsidRPr="000F0A73" w:rsidRDefault="009F0409" w:rsidP="00854EB0">
            <w:pPr>
              <w:autoSpaceDE w:val="0"/>
              <w:autoSpaceDN w:val="0"/>
              <w:adjustRightInd w:val="0"/>
              <w:spacing w:after="0" w:line="240" w:lineRule="auto"/>
              <w:rPr>
                <w:rFonts w:cs="CalistoMT"/>
                <w:sz w:val="24"/>
                <w:szCs w:val="24"/>
                <w:lang w:val="en-US"/>
              </w:rPr>
            </w:pPr>
            <w:r w:rsidRPr="000F0A73">
              <w:rPr>
                <w:rFonts w:cs="CalistoMT"/>
                <w:sz w:val="24"/>
                <w:szCs w:val="24"/>
                <w:lang w:val="en-US"/>
              </w:rPr>
              <w:t>Acidosis, metabolic or lactic</w:t>
            </w:r>
          </w:p>
        </w:tc>
      </w:tr>
    </w:tbl>
    <w:p w:rsidR="009F0409" w:rsidRPr="000F0A73" w:rsidRDefault="009F0409" w:rsidP="009F0409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  <w:lang w:val="en-US"/>
        </w:rPr>
      </w:pPr>
    </w:p>
    <w:p w:rsidR="009F0409" w:rsidRPr="000F0A73" w:rsidRDefault="009F0409" w:rsidP="009F0409">
      <w:pPr>
        <w:autoSpaceDE w:val="0"/>
        <w:autoSpaceDN w:val="0"/>
        <w:adjustRightInd w:val="0"/>
        <w:spacing w:after="0" w:line="240" w:lineRule="auto"/>
        <w:rPr>
          <w:rFonts w:cs="Clearface-Regular"/>
          <w:sz w:val="24"/>
          <w:szCs w:val="24"/>
          <w:lang w:val="en-US"/>
        </w:rPr>
      </w:pPr>
      <w:r w:rsidRPr="000F0A73">
        <w:rPr>
          <w:rFonts w:cs="Clearface-Regular"/>
          <w:sz w:val="24"/>
          <w:szCs w:val="24"/>
          <w:lang w:val="en-US"/>
        </w:rPr>
        <w:t xml:space="preserve">ICD-9-CM, International Classification of Diseases, Ninth Revision, Clinical Modification. </w:t>
      </w:r>
    </w:p>
    <w:p w:rsidR="0076614D" w:rsidRPr="000F0A73" w:rsidRDefault="0076614D" w:rsidP="0076614D">
      <w:pPr>
        <w:spacing w:after="0" w:line="240" w:lineRule="auto"/>
        <w:rPr>
          <w:rFonts w:cs="Clearface-Regular"/>
          <w:sz w:val="24"/>
          <w:szCs w:val="24"/>
          <w:lang w:val="en-US"/>
        </w:rPr>
      </w:pPr>
      <w:r w:rsidRPr="000F0A73">
        <w:rPr>
          <w:rFonts w:cs="Clearface-Regular"/>
          <w:sz w:val="24"/>
          <w:szCs w:val="24"/>
          <w:lang w:val="en-US"/>
        </w:rPr>
        <w:br w:type="page"/>
      </w:r>
    </w:p>
    <w:p w:rsidR="0076614D" w:rsidRPr="000F0A73" w:rsidRDefault="0076614D" w:rsidP="0076614D">
      <w:pPr>
        <w:autoSpaceDE w:val="0"/>
        <w:autoSpaceDN w:val="0"/>
        <w:adjustRightInd w:val="0"/>
        <w:spacing w:after="0" w:line="240" w:lineRule="auto"/>
        <w:rPr>
          <w:rFonts w:cs="Clearface-Regular"/>
          <w:sz w:val="24"/>
          <w:szCs w:val="24"/>
          <w:lang w:val="en-US"/>
        </w:rPr>
      </w:pPr>
      <w:r w:rsidRPr="000F0A73">
        <w:rPr>
          <w:rFonts w:cs="Clearface-Bold"/>
          <w:b/>
          <w:bCs/>
          <w:sz w:val="24"/>
          <w:szCs w:val="24"/>
          <w:lang w:val="en-US"/>
        </w:rPr>
        <w:lastRenderedPageBreak/>
        <w:t xml:space="preserve">Appendix </w:t>
      </w:r>
      <w:r>
        <w:rPr>
          <w:rFonts w:cs="Clearface-Bold"/>
          <w:b/>
          <w:bCs/>
          <w:sz w:val="24"/>
          <w:szCs w:val="24"/>
          <w:lang w:val="en-US"/>
        </w:rPr>
        <w:t>3</w:t>
      </w:r>
      <w:r w:rsidRPr="000F0A73">
        <w:rPr>
          <w:rFonts w:cs="Clearface-Bold"/>
          <w:b/>
          <w:bCs/>
          <w:sz w:val="24"/>
          <w:szCs w:val="24"/>
          <w:lang w:val="en-US"/>
        </w:rPr>
        <w:t xml:space="preserve">. </w:t>
      </w:r>
      <w:r w:rsidRPr="000F0A73">
        <w:rPr>
          <w:rFonts w:cs="Clearface-RegularItalic"/>
          <w:i/>
          <w:iCs/>
          <w:sz w:val="24"/>
          <w:szCs w:val="24"/>
          <w:lang w:val="en-US"/>
        </w:rPr>
        <w:t xml:space="preserve">International Classification of Diseases, 9th Revision, Clinical Modification </w:t>
      </w:r>
      <w:r w:rsidRPr="000F0A73">
        <w:rPr>
          <w:rFonts w:cs="Clearface-Regular"/>
          <w:sz w:val="24"/>
          <w:szCs w:val="24"/>
          <w:lang w:val="en-US"/>
        </w:rPr>
        <w:t xml:space="preserve">(ICD-9-CM) codes used to identify the source of infection causing sepsis. Adapted from Esper et al. </w:t>
      </w:r>
      <w:r w:rsidRPr="000F0A73"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PEVuZE5vdGU+PENpdGU+PEF1dGhvcj5Fc3BlcjwvQXV0aG9yPjxZZWFyPjIwMDY8L1llYXI+PFJl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 </w:instrText>
      </w:r>
      <w:r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PEVuZE5vdGU+PENpdGU+PEF1dGhvcj5Fc3BlcjwvQXV0aG9yPjxZZWFyPjIwMDY8L1llYXI+PFJl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EN.CITE.DATA </w:instrText>
      </w:r>
      <w:r>
        <w:rPr>
          <w:rFonts w:cs="Clearface-Regular"/>
          <w:sz w:val="24"/>
          <w:szCs w:val="24"/>
          <w:lang w:val="en-US"/>
        </w:rPr>
      </w:r>
      <w:r>
        <w:rPr>
          <w:rFonts w:cs="Clearface-Regular"/>
          <w:sz w:val="24"/>
          <w:szCs w:val="24"/>
          <w:lang w:val="en-US"/>
        </w:rPr>
        <w:fldChar w:fldCharType="end"/>
      </w:r>
      <w:r w:rsidRPr="000F0A73">
        <w:rPr>
          <w:rFonts w:cs="Clearface-Regular"/>
          <w:sz w:val="24"/>
          <w:szCs w:val="24"/>
          <w:lang w:val="en-US"/>
        </w:rPr>
      </w:r>
      <w:r w:rsidRPr="000F0A73">
        <w:rPr>
          <w:rFonts w:cs="Clearface-Regular"/>
          <w:sz w:val="24"/>
          <w:szCs w:val="24"/>
          <w:lang w:val="en-US"/>
        </w:rPr>
        <w:fldChar w:fldCharType="separate"/>
      </w:r>
      <w:r>
        <w:rPr>
          <w:rFonts w:cs="Clearface-Regular"/>
          <w:noProof/>
          <w:sz w:val="24"/>
          <w:szCs w:val="24"/>
          <w:lang w:val="en-US"/>
        </w:rPr>
        <w:t>(</w:t>
      </w:r>
      <w:hyperlink w:anchor="_ENREF_4" w:tooltip="Esper, 2006 #12" w:history="1">
        <w:r w:rsidR="009F0409">
          <w:rPr>
            <w:rFonts w:cs="Clearface-Regular"/>
            <w:noProof/>
            <w:sz w:val="24"/>
            <w:szCs w:val="24"/>
            <w:lang w:val="en-US"/>
          </w:rPr>
          <w:t>4</w:t>
        </w:r>
      </w:hyperlink>
      <w:r>
        <w:rPr>
          <w:rFonts w:cs="Clearface-Regular"/>
          <w:noProof/>
          <w:sz w:val="24"/>
          <w:szCs w:val="24"/>
          <w:lang w:val="en-US"/>
        </w:rPr>
        <w:t>)</w:t>
      </w:r>
      <w:r w:rsidRPr="000F0A73">
        <w:rPr>
          <w:rFonts w:cs="Clearface-Regular"/>
          <w:sz w:val="24"/>
          <w:szCs w:val="24"/>
          <w:lang w:val="en-US"/>
        </w:rPr>
        <w:fldChar w:fldCharType="end"/>
      </w:r>
      <w:r w:rsidRPr="000F0A73">
        <w:rPr>
          <w:rFonts w:cs="Clearface-Regular"/>
          <w:sz w:val="24"/>
          <w:szCs w:val="24"/>
          <w:lang w:val="en-US"/>
        </w:rPr>
        <w:t xml:space="preserve"> and Wang et al. </w:t>
      </w:r>
      <w:r w:rsidRPr="000F0A73"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PEVuZE5vdGU+PENpdGU+PEF1dGhvcj5XYW5nPC9BdXRob3I+PFllYXI+MjAwNzwvWWVhcj48UmVj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==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 </w:instrText>
      </w:r>
      <w:r>
        <w:rPr>
          <w:rFonts w:cs="Clearface-Regular"/>
          <w:sz w:val="24"/>
          <w:szCs w:val="24"/>
          <w:lang w:val="en-US"/>
        </w:rPr>
        <w:fldChar w:fldCharType="begin">
          <w:fldData xml:space="preserve">PEVuZE5vdGU+PENpdGU+PEF1dGhvcj5XYW5nPC9BdXRob3I+PFllYXI+MjAwNzwvWWVhcj48UmVj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==
</w:fldData>
        </w:fldChar>
      </w:r>
      <w:r>
        <w:rPr>
          <w:rFonts w:cs="Clearface-Regular"/>
          <w:sz w:val="24"/>
          <w:szCs w:val="24"/>
          <w:lang w:val="en-US"/>
        </w:rPr>
        <w:instrText xml:space="preserve"> ADDIN EN.CITE.DATA </w:instrText>
      </w:r>
      <w:r>
        <w:rPr>
          <w:rFonts w:cs="Clearface-Regular"/>
          <w:sz w:val="24"/>
          <w:szCs w:val="24"/>
          <w:lang w:val="en-US"/>
        </w:rPr>
      </w:r>
      <w:r>
        <w:rPr>
          <w:rFonts w:cs="Clearface-Regular"/>
          <w:sz w:val="24"/>
          <w:szCs w:val="24"/>
          <w:lang w:val="en-US"/>
        </w:rPr>
        <w:fldChar w:fldCharType="end"/>
      </w:r>
      <w:r w:rsidRPr="000F0A73">
        <w:rPr>
          <w:rFonts w:cs="Clearface-Regular"/>
          <w:sz w:val="24"/>
          <w:szCs w:val="24"/>
          <w:lang w:val="en-US"/>
        </w:rPr>
      </w:r>
      <w:r w:rsidRPr="000F0A73">
        <w:rPr>
          <w:rFonts w:cs="Clearface-Regular"/>
          <w:sz w:val="24"/>
          <w:szCs w:val="24"/>
          <w:lang w:val="en-US"/>
        </w:rPr>
        <w:fldChar w:fldCharType="separate"/>
      </w:r>
      <w:r>
        <w:rPr>
          <w:rFonts w:cs="Clearface-Regular"/>
          <w:noProof/>
          <w:sz w:val="24"/>
          <w:szCs w:val="24"/>
          <w:lang w:val="en-US"/>
        </w:rPr>
        <w:t>(</w:t>
      </w:r>
      <w:hyperlink w:anchor="_ENREF_5" w:tooltip="Wang, 2007 #10" w:history="1">
        <w:r w:rsidR="009F0409">
          <w:rPr>
            <w:rFonts w:cs="Clearface-Regular"/>
            <w:noProof/>
            <w:sz w:val="24"/>
            <w:szCs w:val="24"/>
            <w:lang w:val="en-US"/>
          </w:rPr>
          <w:t>5</w:t>
        </w:r>
      </w:hyperlink>
      <w:r>
        <w:rPr>
          <w:rFonts w:cs="Clearface-Regular"/>
          <w:noProof/>
          <w:sz w:val="24"/>
          <w:szCs w:val="24"/>
          <w:lang w:val="en-US"/>
        </w:rPr>
        <w:t>)</w:t>
      </w:r>
      <w:r w:rsidRPr="000F0A73">
        <w:rPr>
          <w:rFonts w:cs="Clearface-Regular"/>
          <w:sz w:val="24"/>
          <w:szCs w:val="24"/>
          <w:lang w:val="en-US"/>
        </w:rPr>
        <w:fldChar w:fldCharType="end"/>
      </w:r>
      <w:r w:rsidRPr="000F0A73">
        <w:rPr>
          <w:rFonts w:cs="Clearface-Regular"/>
          <w:sz w:val="24"/>
          <w:szCs w:val="24"/>
          <w:lang w:val="en-US"/>
        </w:rPr>
        <w:t xml:space="preserve">, and subsequently modified </w:t>
      </w:r>
      <w:bookmarkStart w:id="1" w:name="_GoBack"/>
      <w:bookmarkEnd w:id="1"/>
      <w:r w:rsidRPr="000F0A73">
        <w:rPr>
          <w:rFonts w:cs="Clearface-Regular"/>
          <w:sz w:val="24"/>
          <w:szCs w:val="24"/>
          <w:lang w:val="en-US"/>
        </w:rPr>
        <w:t>for HIV patients.</w:t>
      </w:r>
    </w:p>
    <w:p w:rsidR="0076614D" w:rsidRPr="000F0A73" w:rsidRDefault="0076614D" w:rsidP="0076614D">
      <w:pPr>
        <w:autoSpaceDE w:val="0"/>
        <w:autoSpaceDN w:val="0"/>
        <w:adjustRightInd w:val="0"/>
        <w:spacing w:after="0" w:line="240" w:lineRule="auto"/>
        <w:rPr>
          <w:rFonts w:cs="Clearface-Regular"/>
          <w:sz w:val="24"/>
          <w:szCs w:val="24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64"/>
        <w:gridCol w:w="1864"/>
        <w:gridCol w:w="6226"/>
      </w:tblGrid>
      <w:tr w:rsidR="0076614D" w:rsidRPr="000F0A73" w:rsidTr="00793194">
        <w:trPr>
          <w:trHeight w:val="8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Organ System</w:t>
            </w: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ICD-9-CM Code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 xml:space="preserve">ICD-9-CM Code Description 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Nervous</w:t>
            </w: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E144E7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013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lang w:val="en-US"/>
              </w:rPr>
              <w:t>Tuberculosis of meninges and central nervous system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</w:rPr>
              <w:t>Meningococcal infection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091.81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</w:rPr>
              <w:t>Acute syphilitic meningitis (secondary)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098.82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</w:rPr>
              <w:t>Neurosyphilis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320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Bacterial meningitis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321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Cryptococcal meningitis </w:t>
            </w:r>
          </w:p>
        </w:tc>
      </w:tr>
      <w:tr w:rsidR="0076614D" w:rsidRPr="00E144E7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321.1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Meningitis in other fungal diseases </w:t>
            </w:r>
          </w:p>
        </w:tc>
      </w:tr>
      <w:tr w:rsidR="0076614D" w:rsidRPr="000F0A73" w:rsidTr="00793194">
        <w:trPr>
          <w:trHeight w:val="7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324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Central nervous system abscess 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325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Phlebitis of intracranial sinus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360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Purulent endophthalmitis </w:t>
            </w:r>
          </w:p>
        </w:tc>
      </w:tr>
      <w:tr w:rsidR="0076614D" w:rsidRPr="000F0A73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376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inflammation of orbit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380.14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Malignant otitis externa </w:t>
            </w:r>
          </w:p>
        </w:tc>
      </w:tr>
      <w:tr w:rsidR="0076614D" w:rsidRPr="000F0A73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383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mastoiditis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Circulatory</w:t>
            </w: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093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Cardiovascular syphilis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="CalistoMT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098.83 – 098.84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Gonococcal infections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036.4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Meningococcal carditis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391.2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Acute rheumatic myocarditis</w:t>
            </w:r>
          </w:p>
        </w:tc>
      </w:tr>
      <w:tr w:rsidR="0076614D" w:rsidRPr="00E144E7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420.99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pericarditis due to other specified organisms </w:t>
            </w:r>
          </w:p>
        </w:tc>
      </w:tr>
      <w:tr w:rsidR="0076614D" w:rsidRPr="000F0A73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421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or subacute endocarditis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Respiratory</w:t>
            </w: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</w:tr>
      <w:tr w:rsidR="0076614D" w:rsidRPr="00E144E7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010.1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Tuberculous pleurisy in primary progressive tuberculosis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Pulmonary tuberculosis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Other respiratory tuberculosis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018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Miliary tuberculosis</w:t>
            </w:r>
          </w:p>
        </w:tc>
      </w:tr>
      <w:tr w:rsidR="0076614D" w:rsidRPr="00E144E7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031.0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Pulmonary diseases due to other mycobacteria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Diphtheria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Streptococcal throat/scarlet fever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098.6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Gonococcal infection of pharynx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112.4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Candidiasis, of lung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114.0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Primary coccidioidomycosis (pulmonary)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114.2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Primary extrapulmonary coccidioidomycosis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115.15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Histoplasma duboisii pneumonia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115.05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Histoplasma capsulatum pneumonia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115.95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Histoplasmosis pneumonia unspecified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117.5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Cryptococcus neoformans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117.3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Aspergillosis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136.3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Pneumocystosis</w:t>
            </w:r>
          </w:p>
        </w:tc>
      </w:tr>
      <w:tr w:rsidR="0076614D" w:rsidRPr="000F0A73" w:rsidTr="00793194">
        <w:trPr>
          <w:trHeight w:val="80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461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sinusitis 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462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pharyngitis </w:t>
            </w:r>
          </w:p>
        </w:tc>
      </w:tr>
      <w:tr w:rsidR="0076614D" w:rsidRPr="000F0A73" w:rsidTr="00793194">
        <w:trPr>
          <w:trHeight w:val="7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463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tonsillitis </w:t>
            </w:r>
          </w:p>
        </w:tc>
      </w:tr>
      <w:tr w:rsidR="0076614D" w:rsidRPr="000F0A73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464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laryngitis/tracheitis </w:t>
            </w:r>
          </w:p>
        </w:tc>
      </w:tr>
      <w:tr w:rsidR="0076614D" w:rsidRPr="00E144E7" w:rsidTr="00793194">
        <w:trPr>
          <w:trHeight w:val="93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465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upper respiratory infection of multiple sites/not </w:t>
            </w:r>
          </w:p>
        </w:tc>
      </w:tr>
      <w:tr w:rsidR="0076614D" w:rsidRPr="000F0A73" w:rsidTr="00793194">
        <w:trPr>
          <w:trHeight w:val="93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otherwise specified </w:t>
            </w:r>
          </w:p>
        </w:tc>
      </w:tr>
      <w:tr w:rsidR="0076614D" w:rsidRPr="000F0A73" w:rsidTr="00793194">
        <w:trPr>
          <w:trHeight w:val="7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475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Peritonsillar abscess </w:t>
            </w:r>
          </w:p>
        </w:tc>
      </w:tr>
      <w:tr w:rsidR="0076614D" w:rsidRPr="000F0A73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Viral pneumonia</w:t>
            </w:r>
          </w:p>
        </w:tc>
      </w:tr>
      <w:tr w:rsidR="0076614D" w:rsidRPr="000F0A73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Pneumococcal pneumonia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bacterial pneumonia </w:t>
            </w:r>
          </w:p>
        </w:tc>
      </w:tr>
      <w:tr w:rsidR="0076614D" w:rsidRPr="00E144E7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Arial Narrow"/>
                <w:lang w:val="en-US"/>
              </w:rPr>
              <w:t>Pneumonia due to other specified organism</w:t>
            </w:r>
          </w:p>
        </w:tc>
      </w:tr>
      <w:tr w:rsidR="0076614D" w:rsidRPr="00E144E7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Bronchopneumonia with organism not otherwise specified </w:t>
            </w:r>
          </w:p>
        </w:tc>
      </w:tr>
      <w:tr w:rsidR="0076614D" w:rsidRPr="00E144E7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Pneumonia, organism not otherwise specified </w:t>
            </w:r>
          </w:p>
        </w:tc>
      </w:tr>
      <w:tr w:rsidR="0076614D" w:rsidRPr="000F0A73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487.0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Arial Narrow"/>
                <w:lang w:val="en-US"/>
              </w:rPr>
              <w:t>Influenza</w:t>
            </w:r>
          </w:p>
        </w:tc>
      </w:tr>
      <w:tr w:rsidR="0076614D" w:rsidRPr="00E144E7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491.21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exacerbation of obstructive chronic bronchitis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494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Bronchiectasis </w:t>
            </w:r>
          </w:p>
        </w:tc>
      </w:tr>
      <w:tr w:rsidR="0076614D" w:rsidRPr="000F0A73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510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Empyema </w:t>
            </w:r>
          </w:p>
        </w:tc>
      </w:tr>
      <w:tr w:rsidR="0076614D" w:rsidRPr="00E144E7" w:rsidTr="00793194">
        <w:trPr>
          <w:trHeight w:val="7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513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lung and mediastinum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Digestive</w:t>
            </w: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001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Cholera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Typhoid/paratyphoid fever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salmonella infection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Shigellosis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food poisoning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="IMJLA M+ Clearface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IMJLA M+ Clearface"/>
                <w:i/>
                <w:iCs/>
                <w:color w:val="221E1F"/>
                <w:lang w:val="en-US"/>
              </w:rPr>
              <w:t xml:space="preserve">Escherichia coli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008.1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Arizona group of paracolon bacillus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008.2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="IMJLA M+ Clearface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IMJLA M+ Clearface"/>
                <w:i/>
                <w:iCs/>
                <w:color w:val="221E1F"/>
                <w:lang w:val="en-US"/>
              </w:rPr>
              <w:t xml:space="preserve">Aerobacter aerogenes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</w:t>
            </w:r>
            <w:r w:rsidRPr="000F0A73">
              <w:rPr>
                <w:rFonts w:asciiTheme="minorHAnsi" w:hAnsiTheme="minorHAnsi" w:cs="IMJLA M+ Clearface"/>
                <w:i/>
                <w:iCs/>
                <w:color w:val="221E1F"/>
                <w:lang w:val="en-US"/>
              </w:rPr>
              <w:t xml:space="preserve">Proteus </w:t>
            </w:r>
            <w:r w:rsidRPr="000F0A73">
              <w:rPr>
                <w:rFonts w:asciiTheme="minorHAnsi" w:hAnsiTheme="minorHAnsi"/>
                <w:color w:val="221E1F"/>
                <w:lang w:val="en-US"/>
              </w:rPr>
              <w:t>(</w:t>
            </w:r>
            <w:r w:rsidRPr="000F0A73">
              <w:rPr>
                <w:rFonts w:asciiTheme="minorHAnsi" w:hAnsiTheme="minorHAnsi" w:cs="IMJLA M+ Clearface"/>
                <w:i/>
                <w:iCs/>
                <w:color w:val="221E1F"/>
                <w:lang w:val="en-US"/>
              </w:rPr>
              <w:t>Mirabilis morganii</w:t>
            </w: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)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008.4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infections due to unspecified bacteria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008.5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Bacterial enteritis, unspecified 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009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Ill-defined intestinal infection </w:t>
            </w:r>
          </w:p>
        </w:tc>
      </w:tr>
      <w:tr w:rsidR="0076614D" w:rsidRPr="00E144E7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014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Tuberculosis of intestines peritoneum and mesenteric glands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129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</w:rPr>
              <w:t>Intestinal parasitism unspecified</w:t>
            </w:r>
          </w:p>
        </w:tc>
      </w:tr>
      <w:tr w:rsidR="0076614D" w:rsidRPr="000F0A73" w:rsidTr="00793194">
        <w:trPr>
          <w:trHeight w:val="160"/>
        </w:trPr>
        <w:tc>
          <w:tcPr>
            <w:tcW w:w="895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bottom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522.5</w:t>
            </w:r>
          </w:p>
        </w:tc>
        <w:tc>
          <w:tcPr>
            <w:tcW w:w="3159" w:type="pct"/>
            <w:vAlign w:val="bottom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Periapical abscess without sinus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522.7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Periapical abscess with sinus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526.4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Inflammatory conditions of the jaw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527.3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the salivary glands </w:t>
            </w:r>
          </w:p>
        </w:tc>
      </w:tr>
      <w:tr w:rsidR="0076614D" w:rsidRPr="00E144E7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528.3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Cellulitis and abscess of oral soft tissue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540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appendicitis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541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Appendicitis not otherwise specified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542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appendicitis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562.01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the small intestine without hemorrhage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562.03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the small intestine with hemorrhage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562.11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colon without hemorrhage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562.13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Diverticulitis of colon with hemorrhage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the anal and rectal regions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567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Peritonitis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569.5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Intestinal abscess </w:t>
            </w:r>
          </w:p>
        </w:tc>
      </w:tr>
      <w:tr w:rsidR="0076614D" w:rsidRPr="00E144E7" w:rsidTr="00793194">
        <w:trPr>
          <w:trHeight w:val="9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569.61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of colostomy or enterostomy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569.83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Perforation of intestine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572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liver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572.1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Portal pyemia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575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cholecystitis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lastRenderedPageBreak/>
              <w:t>Genitourinary</w:t>
            </w: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016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Tuberculosis of genitourinary system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098.17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Gonococcal salpingitis specified as acute</w:t>
            </w:r>
          </w:p>
        </w:tc>
      </w:tr>
      <w:tr w:rsidR="0076614D" w:rsidRPr="00E144E7" w:rsidTr="00793194">
        <w:trPr>
          <w:trHeight w:val="26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112.2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Candidiasis of other urogenital sites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590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Kidney infection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599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Urinary tract infection not otherwise specified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601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Prostatic inflammation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604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Orchitis and epididymitis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614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Female pelvic inflammation disease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615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Uterine inflammatory disease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616.3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Bartholin’s gland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616.4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abscess of vulva </w:t>
            </w:r>
          </w:p>
        </w:tc>
      </w:tr>
      <w:tr w:rsidR="0076614D" w:rsidRPr="000F0A73" w:rsidTr="00793194">
        <w:trPr>
          <w:trHeight w:val="103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Pregnancy</w:t>
            </w: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E144E7" w:rsidTr="00793194">
        <w:trPr>
          <w:trHeight w:val="103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Spontaneous abortion, complicated by genital tract and pelvic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</w:t>
            </w:r>
          </w:p>
        </w:tc>
      </w:tr>
      <w:tr w:rsidR="0076614D" w:rsidRPr="00E144E7" w:rsidTr="00793194">
        <w:trPr>
          <w:trHeight w:val="103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Legally induced abortion, complicated by genital tract and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pelvic infection </w:t>
            </w:r>
          </w:p>
        </w:tc>
      </w:tr>
      <w:tr w:rsidR="0076614D" w:rsidRPr="00E144E7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Illegally induced abortion, complicated by genital tract and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pelvic infection </w:t>
            </w:r>
          </w:p>
        </w:tc>
      </w:tr>
      <w:tr w:rsidR="0076614D" w:rsidRPr="00E144E7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637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Unspecified abortion, complicated by genital tract and pelvic </w:t>
            </w:r>
          </w:p>
        </w:tc>
      </w:tr>
      <w:tr w:rsidR="0076614D" w:rsidRPr="000F0A73" w:rsidTr="00793194">
        <w:trPr>
          <w:trHeight w:val="8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</w:t>
            </w:r>
          </w:p>
        </w:tc>
      </w:tr>
      <w:tr w:rsidR="0076614D" w:rsidRPr="00E144E7" w:rsidTr="00793194">
        <w:trPr>
          <w:trHeight w:val="103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638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Failed attempted abortion, complicated by genital tract and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pelvic infection </w:t>
            </w:r>
          </w:p>
        </w:tc>
      </w:tr>
      <w:tr w:rsidR="0076614D" w:rsidRPr="00E144E7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639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Complications following abortion and ectopic and molar </w:t>
            </w:r>
          </w:p>
        </w:tc>
      </w:tr>
      <w:tr w:rsidR="0076614D" w:rsidRPr="000F0A73" w:rsidTr="00793194">
        <w:trPr>
          <w:trHeight w:val="95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pregnancies </w:t>
            </w:r>
          </w:p>
        </w:tc>
      </w:tr>
      <w:tr w:rsidR="0076614D" w:rsidRPr="00E144E7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646.6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Infections of genitourinary tract in pregnancy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658.4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of amniotic cavity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670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Major puerperal infection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675.1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Abscess of breast </w:t>
            </w:r>
          </w:p>
        </w:tc>
      </w:tr>
      <w:tr w:rsidR="0076614D" w:rsidRPr="00E144E7" w:rsidTr="00793194">
        <w:trPr>
          <w:trHeight w:val="98"/>
        </w:trPr>
        <w:tc>
          <w:tcPr>
            <w:tcW w:w="1841" w:type="pct"/>
            <w:gridSpan w:val="2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b/>
                <w:lang w:val="en-US"/>
              </w:rPr>
              <w:t>Skin, soft tissue, or bone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003.24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Salmonella osteomyelitis</w:t>
            </w:r>
          </w:p>
        </w:tc>
      </w:tr>
      <w:tr w:rsidR="0076614D" w:rsidRPr="00E144E7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="CalistoMT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015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Tuberculosis of bones and joints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 w:cs="CalistoMT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017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Tuberculosis of other organs</w:t>
            </w:r>
          </w:p>
        </w:tc>
      </w:tr>
      <w:tr w:rsidR="0076614D" w:rsidRPr="00E144E7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031.1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Cutaneous diseases due to other mycobacteria</w:t>
            </w:r>
          </w:p>
        </w:tc>
      </w:tr>
      <w:tr w:rsidR="0076614D" w:rsidRPr="000F0A73" w:rsidTr="00793194">
        <w:trPr>
          <w:trHeight w:val="87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035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Erysipelas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036.82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Meningococcal arthropathy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040.0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Gas gangrene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095.5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Syphilis of bone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 w:cs="CalistoMT"/>
                <w:lang w:val="en-US"/>
              </w:rPr>
              <w:t>098.5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Gonococcal infection of joint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681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Cellulitis, finger/toe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682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cellulitis or abscess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683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Acute lymphadenitis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685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Pilonidal cyst, with abscess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686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Other local skin infection </w:t>
            </w:r>
          </w:p>
        </w:tc>
      </w:tr>
      <w:tr w:rsidR="0076614D" w:rsidRPr="000F0A73" w:rsidTr="00793194">
        <w:trPr>
          <w:trHeight w:val="98"/>
        </w:trPr>
        <w:tc>
          <w:tcPr>
            <w:tcW w:w="895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711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Pyogenic arthritis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728.86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Necrotizing fasciitis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730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Osteomyelitis </w:t>
            </w: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b/>
                <w:color w:val="221E1F"/>
                <w:lang w:val="en-US"/>
              </w:rPr>
              <w:t>Other</w:t>
            </w: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b/>
                <w:color w:val="221E1F"/>
                <w:lang w:val="en-US"/>
              </w:rPr>
            </w:pPr>
          </w:p>
        </w:tc>
      </w:tr>
      <w:tr w:rsidR="0076614D" w:rsidRPr="000F0A73" w:rsidTr="00793194">
        <w:trPr>
          <w:trHeight w:val="81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790.7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Bacteremia </w:t>
            </w:r>
          </w:p>
        </w:tc>
      </w:tr>
      <w:tr w:rsidR="0076614D" w:rsidRPr="00E144E7" w:rsidTr="00793194">
        <w:trPr>
          <w:trHeight w:val="96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  <w:vAlign w:val="center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958.3</w:t>
            </w:r>
          </w:p>
        </w:tc>
        <w:tc>
          <w:tcPr>
            <w:tcW w:w="3159" w:type="pct"/>
            <w:vAlign w:val="center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Posttraumatic wound infection, not elsewhere classified </w:t>
            </w:r>
          </w:p>
        </w:tc>
      </w:tr>
      <w:tr w:rsidR="0076614D" w:rsidRPr="00E144E7" w:rsidTr="00793194">
        <w:trPr>
          <w:trHeight w:val="92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996.6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Infection or inflammation of device/graft </w:t>
            </w:r>
          </w:p>
        </w:tc>
      </w:tr>
      <w:tr w:rsidR="0076614D" w:rsidRPr="000F0A73" w:rsidTr="00793194">
        <w:trPr>
          <w:trHeight w:val="90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998.5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Postoperative infection </w:t>
            </w:r>
          </w:p>
        </w:tc>
      </w:tr>
      <w:tr w:rsidR="0076614D" w:rsidRPr="00E144E7" w:rsidTr="003F3F69">
        <w:trPr>
          <w:trHeight w:val="458"/>
        </w:trPr>
        <w:tc>
          <w:tcPr>
            <w:tcW w:w="895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 w:cstheme="minorBidi"/>
                <w:color w:val="auto"/>
                <w:lang w:val="en-US"/>
              </w:rPr>
            </w:pPr>
          </w:p>
        </w:tc>
        <w:tc>
          <w:tcPr>
            <w:tcW w:w="946" w:type="pct"/>
          </w:tcPr>
          <w:p w:rsidR="0076614D" w:rsidRPr="000F0A73" w:rsidRDefault="0076614D" w:rsidP="00793194">
            <w:pPr>
              <w:pStyle w:val="Default"/>
              <w:jc w:val="center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>999.3</w:t>
            </w:r>
          </w:p>
        </w:tc>
        <w:tc>
          <w:tcPr>
            <w:tcW w:w="3159" w:type="pct"/>
          </w:tcPr>
          <w:p w:rsidR="0076614D" w:rsidRPr="000F0A73" w:rsidRDefault="0076614D" w:rsidP="00793194">
            <w:pPr>
              <w:pStyle w:val="Default"/>
              <w:rPr>
                <w:rFonts w:asciiTheme="minorHAnsi" w:hAnsiTheme="minorHAnsi"/>
                <w:color w:val="221E1F"/>
                <w:lang w:val="en-US"/>
              </w:rPr>
            </w:pPr>
            <w:r w:rsidRPr="000F0A73">
              <w:rPr>
                <w:rFonts w:asciiTheme="minorHAnsi" w:hAnsiTheme="minorHAnsi"/>
                <w:color w:val="221E1F"/>
                <w:lang w:val="en-US"/>
              </w:rPr>
              <w:t xml:space="preserve">Infectious complication of medical care not otherwise classified </w:t>
            </w:r>
          </w:p>
        </w:tc>
      </w:tr>
    </w:tbl>
    <w:p w:rsidR="0076614D" w:rsidRDefault="0076614D">
      <w:pPr>
        <w:rPr>
          <w:rFonts w:cs="Clearface-Bold"/>
          <w:b/>
          <w:bCs/>
          <w:sz w:val="24"/>
          <w:szCs w:val="24"/>
          <w:lang w:val="en-GB"/>
        </w:rPr>
      </w:pPr>
      <w:r>
        <w:rPr>
          <w:rFonts w:cs="Clearface-Bold"/>
          <w:b/>
          <w:bCs/>
          <w:sz w:val="24"/>
          <w:szCs w:val="24"/>
          <w:lang w:val="en-GB"/>
        </w:rPr>
        <w:br w:type="page"/>
      </w:r>
    </w:p>
    <w:p w:rsidR="00B446E4" w:rsidRPr="000F0A73" w:rsidRDefault="00B446E4" w:rsidP="000F0A73">
      <w:pPr>
        <w:spacing w:after="0" w:line="240" w:lineRule="auto"/>
        <w:rPr>
          <w:rFonts w:cs="Clearface-Regular"/>
          <w:sz w:val="24"/>
          <w:szCs w:val="24"/>
          <w:lang w:val="en-GB"/>
        </w:rPr>
      </w:pPr>
      <w:r w:rsidRPr="000F0A73">
        <w:rPr>
          <w:rFonts w:cs="Clearface-Bold"/>
          <w:b/>
          <w:bCs/>
          <w:sz w:val="24"/>
          <w:szCs w:val="24"/>
          <w:lang w:val="en-GB"/>
        </w:rPr>
        <w:lastRenderedPageBreak/>
        <w:t xml:space="preserve">Appendix </w:t>
      </w:r>
      <w:r w:rsidR="0076614D">
        <w:rPr>
          <w:rFonts w:cs="Clearface-Bold"/>
          <w:b/>
          <w:bCs/>
          <w:sz w:val="24"/>
          <w:szCs w:val="24"/>
          <w:lang w:val="en-GB"/>
        </w:rPr>
        <w:t>4</w:t>
      </w:r>
      <w:r w:rsidRPr="000F0A73">
        <w:rPr>
          <w:rFonts w:cs="Clearface-Bold"/>
          <w:b/>
          <w:bCs/>
          <w:sz w:val="24"/>
          <w:szCs w:val="24"/>
          <w:lang w:val="en-GB"/>
        </w:rPr>
        <w:t>.</w:t>
      </w:r>
      <w:r w:rsidRPr="000F0A73">
        <w:rPr>
          <w:rFonts w:cs="Clearface-Bold"/>
          <w:bCs/>
          <w:sz w:val="24"/>
          <w:szCs w:val="24"/>
          <w:lang w:val="en-GB"/>
        </w:rPr>
        <w:t xml:space="preserve"> </w:t>
      </w:r>
      <w:r w:rsidRPr="000F0A73">
        <w:rPr>
          <w:rFonts w:cs="Clearface-RegularItalic"/>
          <w:i/>
          <w:iCs/>
          <w:sz w:val="24"/>
          <w:szCs w:val="24"/>
          <w:lang w:val="en-GB"/>
        </w:rPr>
        <w:t xml:space="preserve">International Classification of Diseases, 9th Revision, Clinical Modification </w:t>
      </w:r>
      <w:r w:rsidRPr="000F0A73">
        <w:rPr>
          <w:rFonts w:cs="Clearface-Regular"/>
          <w:sz w:val="24"/>
          <w:szCs w:val="24"/>
          <w:lang w:val="en-GB"/>
        </w:rPr>
        <w:t>(ICD-9-CM) c</w:t>
      </w:r>
      <w:r w:rsidRPr="000F0A73">
        <w:rPr>
          <w:rFonts w:cs="Clearface-Bold"/>
          <w:bCs/>
          <w:sz w:val="24"/>
          <w:szCs w:val="24"/>
          <w:lang w:val="en-GB"/>
        </w:rPr>
        <w:t xml:space="preserve">oding algorithms for Charlson comorbidities. </w:t>
      </w:r>
      <w:r w:rsidRPr="000F0A73">
        <w:rPr>
          <w:rFonts w:cs="Clearface-Regular"/>
          <w:sz w:val="24"/>
          <w:szCs w:val="24"/>
          <w:lang w:val="en-GB"/>
        </w:rPr>
        <w:t xml:space="preserve">Adapted from Quan et al. </w:t>
      </w:r>
      <w:r w:rsidRPr="000F0A73">
        <w:rPr>
          <w:rFonts w:cs="Clearface-Regular"/>
          <w:sz w:val="24"/>
          <w:szCs w:val="24"/>
          <w:lang w:val="en-GB"/>
        </w:rPr>
        <w:fldChar w:fldCharType="begin"/>
      </w:r>
      <w:r w:rsidR="0076614D">
        <w:rPr>
          <w:rFonts w:cs="Clearface-Regular"/>
          <w:sz w:val="24"/>
          <w:szCs w:val="24"/>
          <w:lang w:val="en-GB"/>
        </w:rPr>
        <w:instrText xml:space="preserve"> ADDIN EN.CITE &lt;EndNote&gt;&lt;Cite&gt;&lt;Author&gt;Gustot&lt;/Author&gt;&lt;Year&gt;2014&lt;/Year&gt;&lt;RecNum&gt;168&lt;/RecNum&gt;&lt;DisplayText&gt;(6)&lt;/DisplayText&gt;&lt;record&gt;&lt;rec-number&gt;168&lt;/rec-number&gt;&lt;foreign-keys&gt;&lt;key app="EN" db-id="t9xfe2e5dtdzs3e5ftqpetdraapfepd0er0w"&gt;168&lt;/key&gt;&lt;/foreign-keys&gt;&lt;ref-type name="Journal Article"&gt;17&lt;/ref-type&gt;&lt;contributors&gt;&lt;authors&gt;&lt;author&gt;Gustot, T.&lt;/author&gt;&lt;author&gt;Felleiter, P.&lt;/author&gt;&lt;author&gt;Pickkers, P.&lt;/author&gt;&lt;author&gt;Sakr, Y.&lt;/author&gt;&lt;author&gt;Rello, J.&lt;/author&gt;&lt;author&gt;Velissaris, D.&lt;/author&gt;&lt;author&gt;Pierrakos, C.&lt;/author&gt;&lt;author&gt;Taccone, F. S.&lt;/author&gt;&lt;author&gt;Sevcik, P.&lt;/author&gt;&lt;author&gt;Moreno, C.&lt;/author&gt;&lt;author&gt;Vincent, J. L.&lt;/author&gt;&lt;/authors&gt;&lt;/contributors&gt;&lt;auth-address&gt;Department of Gastroenterology and Hepatopancreatology, Erasme Hospital, Universite Libre de Bruxelles, Brussels, Belgium.&lt;/auth-address&gt;&lt;titles&gt;&lt;title&gt;Impact of infection on the prognosis of critically ill cirrhotic patients: results from a large worldwide study&lt;/title&gt;&lt;secondary-title&gt;Liver Int&lt;/secondary-title&gt;&lt;alt-title&gt;Liver international : official journal of the International Association for the Study of the Liver&lt;/alt-title&gt;&lt;/titles&gt;&lt;periodical&gt;&lt;full-title&gt;Liver International&lt;/full-title&gt;&lt;abbr-1&gt;Liver Int.&lt;/abbr-1&gt;&lt;abbr-2&gt;Liver Int&lt;/abbr-2&gt;&lt;/periodical&gt;&lt;pages&gt;1496-503&lt;/pages&gt;&lt;volume&gt;34&lt;/volume&gt;&lt;number&gt;10&lt;/number&gt;&lt;edition&gt;2014/03/13&lt;/edition&gt;&lt;dates&gt;&lt;year&gt;2014&lt;/year&gt;&lt;pub-dates&gt;&lt;date&gt;Nov&lt;/date&gt;&lt;/pub-dates&gt;&lt;/dates&gt;&lt;isbn&gt;1478-3231 (Electronic)&amp;#xD;1478-3223 (Linking)&lt;/isbn&gt;&lt;accession-num&gt;24606193&lt;/accession-num&gt;&lt;work-type&gt;Research Support, Non-U.S. Gov&amp;apos;t&lt;/work-type&gt;&lt;urls&gt;&lt;related-urls&gt;&lt;url&gt;http://www.ncbi.nlm.nih.gov/pubmed/24606193&lt;/url&gt;&lt;/related-urls&gt;&lt;/urls&gt;&lt;electronic-resource-num&gt;10.1111/liv.12520&lt;/electronic-resource-num&gt;&lt;language&gt;eng&lt;/language&gt;&lt;/record&gt;&lt;/Cite&gt;&lt;/EndNote&gt;</w:instrText>
      </w:r>
      <w:r w:rsidRPr="000F0A73">
        <w:rPr>
          <w:rFonts w:cs="Clearface-Regular"/>
          <w:sz w:val="24"/>
          <w:szCs w:val="24"/>
          <w:lang w:val="en-GB"/>
        </w:rPr>
        <w:fldChar w:fldCharType="separate"/>
      </w:r>
      <w:r w:rsidR="0076614D">
        <w:rPr>
          <w:rFonts w:cs="Clearface-Regular"/>
          <w:noProof/>
          <w:sz w:val="24"/>
          <w:szCs w:val="24"/>
          <w:lang w:val="en-GB"/>
        </w:rPr>
        <w:t>(</w:t>
      </w:r>
      <w:hyperlink w:anchor="_ENREF_6" w:tooltip="Gustot, 2014 #168" w:history="1">
        <w:r w:rsidR="009F0409">
          <w:rPr>
            <w:rFonts w:cs="Clearface-Regular"/>
            <w:noProof/>
            <w:sz w:val="24"/>
            <w:szCs w:val="24"/>
            <w:lang w:val="en-GB"/>
          </w:rPr>
          <w:t>6</w:t>
        </w:r>
      </w:hyperlink>
      <w:r w:rsidR="0076614D">
        <w:rPr>
          <w:rFonts w:cs="Clearface-Regular"/>
          <w:noProof/>
          <w:sz w:val="24"/>
          <w:szCs w:val="24"/>
          <w:lang w:val="en-GB"/>
        </w:rPr>
        <w:t>)</w:t>
      </w:r>
      <w:r w:rsidRPr="000F0A73">
        <w:rPr>
          <w:rFonts w:cs="Clearface-Regular"/>
          <w:sz w:val="24"/>
          <w:szCs w:val="24"/>
          <w:lang w:val="en-GB"/>
        </w:rPr>
        <w:fldChar w:fldCharType="end"/>
      </w:r>
      <w:r w:rsidRPr="000F0A73">
        <w:rPr>
          <w:rFonts w:cs="Clearface-Regular"/>
          <w:sz w:val="24"/>
          <w:szCs w:val="24"/>
          <w:lang w:val="en-GB"/>
        </w:rPr>
        <w:t>.</w:t>
      </w:r>
    </w:p>
    <w:p w:rsidR="00B446E4" w:rsidRPr="000F0A73" w:rsidRDefault="00B446E4" w:rsidP="000F0A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1"/>
        <w:gridCol w:w="4667"/>
      </w:tblGrid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pBdr>
                <w:bottom w:val="single" w:sz="4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b/>
                <w:bCs/>
                <w:sz w:val="24"/>
                <w:szCs w:val="24"/>
                <w:lang w:val="en-GB"/>
              </w:rPr>
              <w:t>Comorbidities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pBdr>
                <w:bottom w:val="single" w:sz="4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b/>
                <w:bCs/>
                <w:sz w:val="24"/>
                <w:szCs w:val="24"/>
                <w:lang w:val="en-GB"/>
              </w:rPr>
              <w:t>ICD-9-CM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Myocardial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infarction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410.x,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412.x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Congestive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heart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failure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428.x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735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Peripheral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vascular 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443.9,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441.x,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785.4,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V43.4, Procedure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38.48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Cerebrovascular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430.x–438.x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Dementia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290.x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280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Chronic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pulmonary 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490.x–505.x,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506.4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Rheumatic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710.0,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710.1,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710.4, 714.0–714.2,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714.81,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725.x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Peptic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ulcer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531.x–534.x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Mild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liver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571.2,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571.4–571.6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Diabetes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without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chronic complication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250.0–250.3,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250.7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548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Diabetes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with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chronic complication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250.4–250.6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Hemiplegia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or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paraplegia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344.1,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342.x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Renal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582.x,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583–583.7,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585.x, 586.x,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588.x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280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Any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malignancy, including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lymphoma and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leukemia,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except malignant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neoplasm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of skin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140.x–172.x,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174.x.–195.8, 200.x–208.x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371" w:hanging="16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Moderate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or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severe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liver disease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456.0–456.21,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572.2–572.8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Metastatic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solid</w:t>
            </w:r>
            <w:r w:rsidRPr="000F0A73">
              <w:rPr>
                <w:spacing w:val="13"/>
                <w:sz w:val="24"/>
                <w:szCs w:val="24"/>
                <w:lang w:val="en-GB"/>
              </w:rPr>
              <w:t xml:space="preserve"> </w:t>
            </w:r>
            <w:r w:rsidRPr="000F0A73">
              <w:rPr>
                <w:sz w:val="24"/>
                <w:szCs w:val="24"/>
                <w:lang w:val="en-GB"/>
              </w:rPr>
              <w:t>tumor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196.x–199.1</w:t>
            </w:r>
          </w:p>
        </w:tc>
      </w:tr>
      <w:tr w:rsidR="00B446E4" w:rsidRPr="000F0A73" w:rsidTr="000F0A73">
        <w:trPr>
          <w:trHeight w:val="20"/>
        </w:trPr>
        <w:tc>
          <w:tcPr>
            <w:tcW w:w="2579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AIDS/HIV</w:t>
            </w:r>
          </w:p>
        </w:tc>
        <w:tc>
          <w:tcPr>
            <w:tcW w:w="2421" w:type="pct"/>
          </w:tcPr>
          <w:p w:rsidR="00B446E4" w:rsidRPr="000F0A73" w:rsidRDefault="00B446E4" w:rsidP="000F0A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0A73">
              <w:rPr>
                <w:sz w:val="24"/>
                <w:szCs w:val="24"/>
                <w:lang w:val="en-GB"/>
              </w:rPr>
              <w:t>042.x–044.x</w:t>
            </w:r>
          </w:p>
        </w:tc>
      </w:tr>
    </w:tbl>
    <w:p w:rsidR="007422FF" w:rsidRPr="000F0A73" w:rsidRDefault="007422FF" w:rsidP="000F0A73">
      <w:pPr>
        <w:spacing w:after="0" w:line="240" w:lineRule="auto"/>
        <w:rPr>
          <w:sz w:val="24"/>
          <w:szCs w:val="24"/>
          <w:lang w:val="en-US"/>
        </w:rPr>
      </w:pPr>
      <w:r w:rsidRPr="000F0A73">
        <w:rPr>
          <w:sz w:val="24"/>
          <w:szCs w:val="24"/>
          <w:lang w:val="en-US"/>
        </w:rPr>
        <w:br w:type="page"/>
      </w:r>
    </w:p>
    <w:p w:rsidR="002D2074" w:rsidRPr="00F23679" w:rsidRDefault="00F23679" w:rsidP="007422FF">
      <w:pPr>
        <w:rPr>
          <w:rFonts w:ascii="Arial Narrow" w:hAnsi="Arial Narrow" w:cs="Clearface-Regular"/>
          <w:b/>
          <w:sz w:val="24"/>
          <w:szCs w:val="24"/>
          <w:lang w:val="en-US"/>
        </w:rPr>
      </w:pPr>
      <w:r w:rsidRPr="00F23679">
        <w:rPr>
          <w:rFonts w:ascii="Arial Narrow" w:hAnsi="Arial Narrow" w:cs="Clearface-Regular"/>
          <w:b/>
          <w:sz w:val="24"/>
          <w:szCs w:val="24"/>
          <w:lang w:val="en-US"/>
        </w:rPr>
        <w:lastRenderedPageBreak/>
        <w:t>REFERENCES</w:t>
      </w:r>
    </w:p>
    <w:p w:rsidR="009F0409" w:rsidRPr="009F0409" w:rsidRDefault="001D7A00" w:rsidP="009F0409">
      <w:pPr>
        <w:pStyle w:val="EndNoteBibliography"/>
        <w:spacing w:after="0"/>
      </w:pPr>
      <w:r w:rsidRPr="003249F4">
        <w:rPr>
          <w:rFonts w:ascii="Arial Narrow" w:hAnsi="Arial Narrow" w:cs="Clearface-Regular"/>
          <w:sz w:val="24"/>
          <w:szCs w:val="24"/>
        </w:rPr>
        <w:fldChar w:fldCharType="begin"/>
      </w:r>
      <w:r w:rsidRPr="003249F4">
        <w:rPr>
          <w:rFonts w:ascii="Arial Narrow" w:hAnsi="Arial Narrow" w:cs="Clearface-Regular"/>
          <w:sz w:val="24"/>
          <w:szCs w:val="24"/>
        </w:rPr>
        <w:instrText xml:space="preserve"> ADDIN EN.REFLIST </w:instrText>
      </w:r>
      <w:r w:rsidRPr="003249F4">
        <w:rPr>
          <w:rFonts w:ascii="Arial Narrow" w:hAnsi="Arial Narrow" w:cs="Clearface-Regular"/>
          <w:sz w:val="24"/>
          <w:szCs w:val="24"/>
        </w:rPr>
        <w:fldChar w:fldCharType="separate"/>
      </w:r>
      <w:bookmarkStart w:id="2" w:name="_ENREF_1"/>
      <w:r w:rsidR="009F0409" w:rsidRPr="009F0409">
        <w:t>1.</w:t>
      </w:r>
      <w:r w:rsidR="009F0409" w:rsidRPr="009F0409">
        <w:tab/>
        <w:t>Angus DC, Linde-Zwirble WT, Lidicker J, Clermont G, Carcillo J, Pinsky MR. Epidemiology of severe sepsis in the United States: analysis of incidence, outcome, and associated costs of care. Crit Care Med. 2001;29(7):1303-10.</w:t>
      </w:r>
      <w:bookmarkEnd w:id="2"/>
    </w:p>
    <w:p w:rsidR="009F0409" w:rsidRPr="009F0409" w:rsidRDefault="009F0409" w:rsidP="009F0409">
      <w:pPr>
        <w:pStyle w:val="EndNoteBibliography"/>
        <w:spacing w:after="0"/>
      </w:pPr>
      <w:bookmarkStart w:id="3" w:name="_ENREF_2"/>
      <w:r w:rsidRPr="009F0409">
        <w:t>2.</w:t>
      </w:r>
      <w:r w:rsidRPr="009F0409">
        <w:tab/>
        <w:t>Dombrovskiy VY, Martin AA, Sunderram J, Paz HL. Rapid increase in hospitalization and mortality rates for severe sepsis in the United States: a trend analysis from 1993 to 2003. Crit Care Med. 2007;35(5):1244-50.</w:t>
      </w:r>
      <w:bookmarkEnd w:id="3"/>
    </w:p>
    <w:p w:rsidR="009F0409" w:rsidRPr="009F0409" w:rsidRDefault="009F0409" w:rsidP="009F0409">
      <w:pPr>
        <w:pStyle w:val="EndNoteBibliography"/>
        <w:spacing w:after="0"/>
      </w:pPr>
      <w:bookmarkStart w:id="4" w:name="_ENREF_3"/>
      <w:r w:rsidRPr="009F0409">
        <w:t>3.</w:t>
      </w:r>
      <w:r w:rsidRPr="009F0409">
        <w:tab/>
        <w:t>Shen HN, Lu CL, Yang HH. Epidemiologic trend of severe sepsis in Taiwan from 1997 through 2006. Chest. 2010;138(2):298-304.</w:t>
      </w:r>
      <w:bookmarkEnd w:id="4"/>
    </w:p>
    <w:p w:rsidR="009F0409" w:rsidRPr="009F0409" w:rsidRDefault="009F0409" w:rsidP="009F0409">
      <w:pPr>
        <w:pStyle w:val="EndNoteBibliography"/>
        <w:spacing w:after="0"/>
      </w:pPr>
      <w:bookmarkStart w:id="5" w:name="_ENREF_4"/>
      <w:r w:rsidRPr="009F0409">
        <w:t>4.</w:t>
      </w:r>
      <w:r w:rsidRPr="009F0409">
        <w:tab/>
        <w:t>Esper AM, Moss M, Lewis CA, Nisbet R, Mannino DM, Martin GS. The role of infection and comorbidity: Factors that influence disparities in sepsis. Crit Care Med. 2006;34(10):2576-82.</w:t>
      </w:r>
      <w:bookmarkEnd w:id="5"/>
    </w:p>
    <w:p w:rsidR="009F0409" w:rsidRPr="009F0409" w:rsidRDefault="009F0409" w:rsidP="009F0409">
      <w:pPr>
        <w:pStyle w:val="EndNoteBibliography"/>
        <w:spacing w:after="0"/>
      </w:pPr>
      <w:bookmarkStart w:id="6" w:name="_ENREF_5"/>
      <w:r w:rsidRPr="009F0409">
        <w:t>5.</w:t>
      </w:r>
      <w:r w:rsidRPr="009F0409">
        <w:tab/>
        <w:t>Wang HE, Shapiro NI, Angus DC, Yealy DM. National estimates of severe sepsis in United States emergency departments. Crit Care Med. 2007;35(8):1928-36.</w:t>
      </w:r>
      <w:bookmarkEnd w:id="6"/>
    </w:p>
    <w:p w:rsidR="009F0409" w:rsidRPr="009F0409" w:rsidRDefault="009F0409" w:rsidP="009F0409">
      <w:pPr>
        <w:pStyle w:val="EndNoteBibliography"/>
      </w:pPr>
      <w:bookmarkStart w:id="7" w:name="_ENREF_6"/>
      <w:r w:rsidRPr="009F0409">
        <w:t>6.</w:t>
      </w:r>
      <w:r w:rsidRPr="009F0409">
        <w:tab/>
        <w:t>Gustot T, Felleiter P, Pickkers P, Sakr Y, Rello J, Velissaris D, et al. Impact of infection on the prognosis of critically ill cirrhotic patients: results from a large worldwide study. Liver Int. 2014;34(10):1496-503.</w:t>
      </w:r>
      <w:bookmarkEnd w:id="7"/>
    </w:p>
    <w:p w:rsidR="007422FF" w:rsidRPr="003249F4" w:rsidRDefault="001D7A00" w:rsidP="007422FF">
      <w:pPr>
        <w:rPr>
          <w:rFonts w:ascii="Arial Narrow" w:hAnsi="Arial Narrow" w:cs="Clearface-Regular"/>
          <w:sz w:val="24"/>
          <w:szCs w:val="24"/>
          <w:lang w:val="en-US"/>
        </w:rPr>
      </w:pPr>
      <w:r w:rsidRPr="003249F4">
        <w:rPr>
          <w:rFonts w:ascii="Arial Narrow" w:hAnsi="Arial Narrow" w:cs="Clearface-Regular"/>
          <w:sz w:val="24"/>
          <w:szCs w:val="24"/>
          <w:lang w:val="en-US"/>
        </w:rPr>
        <w:fldChar w:fldCharType="end"/>
      </w:r>
    </w:p>
    <w:sectPr w:rsidR="007422FF" w:rsidRPr="003249F4" w:rsidSect="000F0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9E" w:rsidRDefault="001F7B9E" w:rsidP="00E47A4B">
      <w:pPr>
        <w:spacing w:after="0" w:line="240" w:lineRule="auto"/>
      </w:pPr>
      <w:r>
        <w:separator/>
      </w:r>
    </w:p>
  </w:endnote>
  <w:endnote w:type="continuationSeparator" w:id="0">
    <w:p w:rsidR="001F7B9E" w:rsidRDefault="001F7B9E" w:rsidP="00E4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CAP H+ Clearfac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-Bold">
    <w:panose1 w:val="00000000000000000000"/>
    <w:charset w:val="00"/>
    <w:family w:val="roman"/>
    <w:notTrueType/>
    <w:pitch w:val="default"/>
  </w:font>
  <w:font w:name="Clearface-Regular">
    <w:panose1 w:val="00000000000000000000"/>
    <w:charset w:val="00"/>
    <w:family w:val="roman"/>
    <w:notTrueType/>
    <w:pitch w:val="default"/>
  </w:font>
  <w:font w:name="Clearface-RegularItalic">
    <w:panose1 w:val="00000000000000000000"/>
    <w:charset w:val="00"/>
    <w:family w:val="roman"/>
    <w:notTrueType/>
    <w:pitch w:val="default"/>
  </w:font>
  <w:font w:name="KOCBC H+ Clearface">
    <w:altName w:val="Clear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JLA M+ Clearfac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9E" w:rsidRDefault="001F7B9E" w:rsidP="00E47A4B">
      <w:pPr>
        <w:spacing w:after="0" w:line="240" w:lineRule="auto"/>
      </w:pPr>
      <w:r>
        <w:separator/>
      </w:r>
    </w:p>
  </w:footnote>
  <w:footnote w:type="continuationSeparator" w:id="0">
    <w:p w:rsidR="001F7B9E" w:rsidRDefault="001F7B9E" w:rsidP="00E4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9xfe2e5dtdzs3e5ftqpetdraapfepd0er0w&quot;&gt;SS&lt;record-ids&gt;&lt;item&gt;5&lt;/item&gt;&lt;item&gt;10&lt;/item&gt;&lt;item&gt;12&lt;/item&gt;&lt;item&gt;16&lt;/item&gt;&lt;item&gt;25&lt;/item&gt;&lt;item&gt;168&lt;/item&gt;&lt;/record-ids&gt;&lt;/item&gt;&lt;/Libraries&gt;"/>
  </w:docVars>
  <w:rsids>
    <w:rsidRoot w:val="001F1FFB"/>
    <w:rsid w:val="00020980"/>
    <w:rsid w:val="00084E3E"/>
    <w:rsid w:val="000F0A73"/>
    <w:rsid w:val="001037D8"/>
    <w:rsid w:val="001854A0"/>
    <w:rsid w:val="001D03F0"/>
    <w:rsid w:val="001D7A00"/>
    <w:rsid w:val="001E109A"/>
    <w:rsid w:val="001F1FFB"/>
    <w:rsid w:val="001F7B9E"/>
    <w:rsid w:val="00213C2E"/>
    <w:rsid w:val="00225DD3"/>
    <w:rsid w:val="0027441D"/>
    <w:rsid w:val="00294007"/>
    <w:rsid w:val="002D12FE"/>
    <w:rsid w:val="002D1AAA"/>
    <w:rsid w:val="002D2074"/>
    <w:rsid w:val="003249F4"/>
    <w:rsid w:val="003320BA"/>
    <w:rsid w:val="003939A1"/>
    <w:rsid w:val="003F0184"/>
    <w:rsid w:val="003F3F69"/>
    <w:rsid w:val="003F7675"/>
    <w:rsid w:val="00402C1E"/>
    <w:rsid w:val="0042053E"/>
    <w:rsid w:val="00471E6A"/>
    <w:rsid w:val="004B7383"/>
    <w:rsid w:val="004C518B"/>
    <w:rsid w:val="0056744B"/>
    <w:rsid w:val="00584567"/>
    <w:rsid w:val="005E027E"/>
    <w:rsid w:val="005E4C40"/>
    <w:rsid w:val="006120A5"/>
    <w:rsid w:val="007422FF"/>
    <w:rsid w:val="00743A48"/>
    <w:rsid w:val="0075725C"/>
    <w:rsid w:val="00764C82"/>
    <w:rsid w:val="0076614D"/>
    <w:rsid w:val="00775587"/>
    <w:rsid w:val="0078439F"/>
    <w:rsid w:val="007B1C0F"/>
    <w:rsid w:val="008A482D"/>
    <w:rsid w:val="008E13A4"/>
    <w:rsid w:val="008E5D64"/>
    <w:rsid w:val="009021DE"/>
    <w:rsid w:val="00997F79"/>
    <w:rsid w:val="009A07A5"/>
    <w:rsid w:val="009E09EC"/>
    <w:rsid w:val="009F0409"/>
    <w:rsid w:val="009F263C"/>
    <w:rsid w:val="00A54531"/>
    <w:rsid w:val="00A54617"/>
    <w:rsid w:val="00A56336"/>
    <w:rsid w:val="00AE65F8"/>
    <w:rsid w:val="00AF2E76"/>
    <w:rsid w:val="00AF3079"/>
    <w:rsid w:val="00AF67AA"/>
    <w:rsid w:val="00B35E60"/>
    <w:rsid w:val="00B42898"/>
    <w:rsid w:val="00B446E4"/>
    <w:rsid w:val="00B53BF8"/>
    <w:rsid w:val="00B6392E"/>
    <w:rsid w:val="00B6665C"/>
    <w:rsid w:val="00B722F2"/>
    <w:rsid w:val="00BE01C2"/>
    <w:rsid w:val="00C22C5D"/>
    <w:rsid w:val="00C3637D"/>
    <w:rsid w:val="00C843F4"/>
    <w:rsid w:val="00CC0430"/>
    <w:rsid w:val="00CC50E4"/>
    <w:rsid w:val="00CD2055"/>
    <w:rsid w:val="00D17F6E"/>
    <w:rsid w:val="00D52872"/>
    <w:rsid w:val="00D72E24"/>
    <w:rsid w:val="00D852E0"/>
    <w:rsid w:val="00DB1270"/>
    <w:rsid w:val="00DC045A"/>
    <w:rsid w:val="00E144E7"/>
    <w:rsid w:val="00E47A4B"/>
    <w:rsid w:val="00E740EB"/>
    <w:rsid w:val="00EA0B81"/>
    <w:rsid w:val="00ED3F48"/>
    <w:rsid w:val="00F153D8"/>
    <w:rsid w:val="00F23679"/>
    <w:rsid w:val="00F36BD2"/>
    <w:rsid w:val="00F41953"/>
    <w:rsid w:val="00F6254E"/>
    <w:rsid w:val="00FA03F0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9416-BDD2-4C1F-836C-D32CCEF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FFB"/>
    <w:pPr>
      <w:autoSpaceDE w:val="0"/>
      <w:autoSpaceDN w:val="0"/>
      <w:adjustRightInd w:val="0"/>
      <w:spacing w:after="0" w:line="240" w:lineRule="auto"/>
    </w:pPr>
    <w:rPr>
      <w:rFonts w:ascii="KOCAP H+ Clearface" w:hAnsi="KOCAP H+ Clearface" w:cs="KOCAP H+ Clearfac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7A0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294007"/>
  </w:style>
  <w:style w:type="character" w:styleId="nfasis">
    <w:name w:val="Emphasis"/>
    <w:basedOn w:val="Fuentedeprrafopredeter"/>
    <w:uiPriority w:val="20"/>
    <w:qFormat/>
    <w:rsid w:val="00294007"/>
    <w:rPr>
      <w:i/>
      <w:iCs/>
    </w:rPr>
  </w:style>
  <w:style w:type="character" w:customStyle="1" w:styleId="longtext">
    <w:name w:val="long_text"/>
    <w:basedOn w:val="Fuentedeprrafopredeter"/>
    <w:rsid w:val="00BE01C2"/>
  </w:style>
  <w:style w:type="character" w:customStyle="1" w:styleId="hps">
    <w:name w:val="hps"/>
    <w:basedOn w:val="Fuentedeprrafopredeter"/>
    <w:rsid w:val="00BE01C2"/>
  </w:style>
  <w:style w:type="paragraph" w:styleId="Textodeglobo">
    <w:name w:val="Balloon Text"/>
    <w:basedOn w:val="Normal"/>
    <w:link w:val="TextodegloboCar"/>
    <w:uiPriority w:val="99"/>
    <w:semiHidden/>
    <w:unhideWhenUsed/>
    <w:rsid w:val="00E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A4B"/>
  </w:style>
  <w:style w:type="paragraph" w:styleId="Piedepgina">
    <w:name w:val="footer"/>
    <w:basedOn w:val="Normal"/>
    <w:link w:val="PiedepginaCar"/>
    <w:uiPriority w:val="99"/>
    <w:unhideWhenUsed/>
    <w:rsid w:val="00E4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A4B"/>
  </w:style>
  <w:style w:type="character" w:customStyle="1" w:styleId="ttitle">
    <w:name w:val="ttitle"/>
    <w:basedOn w:val="Fuentedeprrafopredeter"/>
    <w:rsid w:val="00FD5DEE"/>
  </w:style>
  <w:style w:type="character" w:customStyle="1" w:styleId="label">
    <w:name w:val="label"/>
    <w:basedOn w:val="Fuentedeprrafopredeter"/>
    <w:rsid w:val="00FD5DEE"/>
  </w:style>
  <w:style w:type="character" w:customStyle="1" w:styleId="shorttext">
    <w:name w:val="short_text"/>
    <w:basedOn w:val="Fuentedeprrafopredeter"/>
    <w:rsid w:val="00CC0430"/>
  </w:style>
  <w:style w:type="paragraph" w:customStyle="1" w:styleId="EndNoteBibliographyTitle">
    <w:name w:val="EndNote Bibliography Title"/>
    <w:basedOn w:val="Normal"/>
    <w:link w:val="EndNoteBibliographyTitleCar"/>
    <w:rsid w:val="00743A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43A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43A4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43A48"/>
    <w:rPr>
      <w:rFonts w:ascii="Calibri" w:hAnsi="Calibri" w:cs="Calibri"/>
      <w:noProof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43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F78B-D834-4467-8BD7-534688EB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2852</Words>
  <Characters>15690</Characters>
  <Application>Microsoft Office Word</Application>
  <DocSecurity>0</DocSecurity>
  <Lines>130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Resino García</dc:creator>
  <cp:lastModifiedBy>Salvador Resino</cp:lastModifiedBy>
  <cp:revision>5</cp:revision>
  <dcterms:created xsi:type="dcterms:W3CDTF">2017-09-30T15:34:00Z</dcterms:created>
  <dcterms:modified xsi:type="dcterms:W3CDTF">2017-09-30T18:19:00Z</dcterms:modified>
</cp:coreProperties>
</file>